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juanmendoza.carpenter@peru.com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construction and woodworking industry, specializing in custom furniture, cabinetry, and structural carpentry. Proficient in both traditional techniques and modern tools, with a strong understanding of Peruvian architectural styles and materials. Committed to delivering high-quality work that meets the unique demands of Peru Lima’s diverse building projects. A team player with excellent communication skills and a passion for craftsmanship.</w:t>
      </w:r>
    </w:p>
    <w:bookmarkEnd w:id="21"/>
    <w:bookmarkStart w:id="25" w:name="work-experience"/>
    <w:p>
      <w:pPr>
        <w:pStyle w:val="Heading2"/>
      </w:pPr>
      <w:r>
        <w:t xml:space="preserve">Work Experience</w:t>
      </w:r>
    </w:p>
    <w:bookmarkStart w:id="22" w:name="carpenter-supervisor"/>
    <w:p>
      <w:pPr>
        <w:pStyle w:val="Heading3"/>
      </w:pPr>
      <w:r>
        <w:t xml:space="preserve">Carpenter Supervisor</w:t>
      </w:r>
    </w:p>
    <w:p>
      <w:pPr>
        <w:pStyle w:val="FirstParagraph"/>
      </w:pPr>
      <w:r>
        <w:rPr>
          <w:bCs/>
          <w:b/>
        </w:rPr>
        <w:t xml:space="preserve">Woodworks Lima S.A.C.</w:t>
      </w:r>
      <w:r>
        <w:t xml:space="preserve"> </w:t>
      </w:r>
      <w:r>
        <w:t xml:space="preserve">- Lima, Peru</w:t>
      </w:r>
      <w:r>
        <w:br/>
      </w:r>
      <w:r>
        <w:rPr>
          <w:iCs/>
          <w:i/>
        </w:rPr>
        <w:t xml:space="preserve">January 2018 – Present</w:t>
      </w:r>
    </w:p>
    <w:p>
      <w:pPr>
        <w:numPr>
          <w:ilvl w:val="0"/>
          <w:numId w:val="1001"/>
        </w:numPr>
        <w:pStyle w:val="Compact"/>
      </w:pPr>
      <w:r>
        <w:t xml:space="preserve">Managed a team of 5 carpenters to complete residential and commercial projects, including custom furniture, kitchen cabinets, and structural wooden frameworks.</w:t>
      </w:r>
    </w:p>
    <w:p>
      <w:pPr>
        <w:numPr>
          <w:ilvl w:val="0"/>
          <w:numId w:val="1001"/>
        </w:numPr>
        <w:pStyle w:val="Compact"/>
      </w:pPr>
      <w:r>
        <w:t xml:space="preserve">Collaborated with architects and designers in Peru Lima to translate blueprints into functional and aesthetically pleasing structures.</w:t>
      </w:r>
    </w:p>
    <w:p>
      <w:pPr>
        <w:numPr>
          <w:ilvl w:val="0"/>
          <w:numId w:val="1001"/>
        </w:numPr>
        <w:pStyle w:val="Compact"/>
      </w:pPr>
      <w:r>
        <w:t xml:space="preserve">Ensured adherence to Peruvian building codes and safety standards while optimizing material usage to reduce costs by 15% annually.</w:t>
      </w:r>
    </w:p>
    <w:p>
      <w:pPr>
        <w:numPr>
          <w:ilvl w:val="0"/>
          <w:numId w:val="1001"/>
        </w:numPr>
        <w:pStyle w:val="Compact"/>
      </w:pPr>
      <w:r>
        <w:t xml:space="preserve">Trained junior carpenters in traditional techniques such as joinery, wood finishing, and the use of local hardwoods like ceiba and mahogany.</w:t>
      </w:r>
    </w:p>
    <w:p>
      <w:pPr>
        <w:numPr>
          <w:ilvl w:val="0"/>
          <w:numId w:val="1001"/>
        </w:numPr>
        <w:pStyle w:val="Compact"/>
      </w:pPr>
      <w:r>
        <w:t xml:space="preserve">Received recognition for completing a high-profile project: the renovation of a historic colonial house in the Miraflores district, which was featured in local design magazines.</w:t>
      </w:r>
    </w:p>
    <w:bookmarkEnd w:id="22"/>
    <w:bookmarkStart w:id="23" w:name="carpenter"/>
    <w:p>
      <w:pPr>
        <w:pStyle w:val="Heading3"/>
      </w:pPr>
      <w:r>
        <w:t xml:space="preserve">Carpenter</w:t>
      </w:r>
    </w:p>
    <w:p>
      <w:pPr>
        <w:pStyle w:val="FirstParagraph"/>
      </w:pPr>
      <w:r>
        <w:rPr>
          <w:bCs/>
          <w:b/>
        </w:rPr>
        <w:t xml:space="preserve">Construcciones Andinas</w:t>
      </w:r>
      <w:r>
        <w:t xml:space="preserve"> </w:t>
      </w:r>
      <w:r>
        <w:t xml:space="preserve">- Lima, Peru</w:t>
      </w:r>
      <w:r>
        <w:br/>
      </w:r>
      <w:r>
        <w:rPr>
          <w:iCs/>
          <w:i/>
        </w:rPr>
        <w:t xml:space="preserve">June 2015 – December 2017</w:t>
      </w:r>
    </w:p>
    <w:p>
      <w:pPr>
        <w:numPr>
          <w:ilvl w:val="0"/>
          <w:numId w:val="1002"/>
        </w:numPr>
        <w:pStyle w:val="Compact"/>
      </w:pPr>
      <w:r>
        <w:t xml:space="preserve">Assisted in the construction of residential buildings and commercial spaces, focusing on interior carpentry such as flooring, door installations, and wall paneling.</w:t>
      </w:r>
    </w:p>
    <w:p>
      <w:pPr>
        <w:numPr>
          <w:ilvl w:val="0"/>
          <w:numId w:val="1002"/>
        </w:numPr>
        <w:pStyle w:val="Compact"/>
      </w:pPr>
      <w:r>
        <w:t xml:space="preserve">Used both manual tools (saws, chisels) and power equipment (drills, routers) to meet project deadlines efficiently.</w:t>
      </w:r>
    </w:p>
    <w:p>
      <w:pPr>
        <w:numPr>
          <w:ilvl w:val="0"/>
          <w:numId w:val="1002"/>
        </w:numPr>
        <w:pStyle w:val="Compact"/>
      </w:pPr>
      <w:r>
        <w:t xml:space="preserve">Developed expertise in working with local materials like bamboo and recycled wood, aligning with Peru Lima’s sustainable construction initiatives.</w:t>
      </w:r>
    </w:p>
    <w:p>
      <w:pPr>
        <w:numPr>
          <w:ilvl w:val="0"/>
          <w:numId w:val="1002"/>
        </w:numPr>
        <w:pStyle w:val="Compact"/>
      </w:pPr>
      <w:r>
        <w:t xml:space="preserve">Provided on-site support during inspections by local authorities, ensuring all carpentry work met regulatory requirements.</w:t>
      </w:r>
    </w:p>
    <w:bookmarkEnd w:id="23"/>
    <w:bookmarkStart w:id="24" w:name="freelance-carpenter"/>
    <w:p>
      <w:pPr>
        <w:pStyle w:val="Heading3"/>
      </w:pPr>
      <w:r>
        <w:t xml:space="preserve">Freelance Carpenter</w:t>
      </w:r>
    </w:p>
    <w:p>
      <w:pPr>
        <w:pStyle w:val="FirstParagraph"/>
      </w:pPr>
      <w:r>
        <w:rPr>
          <w:bCs/>
          <w:b/>
        </w:rPr>
        <w:t xml:space="preserve">Precarious Projects</w:t>
      </w:r>
      <w:r>
        <w:t xml:space="preserve"> </w:t>
      </w:r>
      <w:r>
        <w:t xml:space="preserve">- Lima, Peru</w:t>
      </w:r>
      <w:r>
        <w:br/>
      </w:r>
      <w:r>
        <w:rPr>
          <w:iCs/>
          <w:i/>
        </w:rPr>
        <w:t xml:space="preserve">March 2012 – May 2015</w:t>
      </w:r>
    </w:p>
    <w:p>
      <w:pPr>
        <w:numPr>
          <w:ilvl w:val="0"/>
          <w:numId w:val="1003"/>
        </w:numPr>
        <w:pStyle w:val="Compact"/>
      </w:pPr>
      <w:r>
        <w:t xml:space="preserve">Completed independent projects for clients in Lima, including custom furniture for homes and offices.</w:t>
      </w:r>
    </w:p>
    <w:p>
      <w:pPr>
        <w:numPr>
          <w:ilvl w:val="0"/>
          <w:numId w:val="1003"/>
        </w:numPr>
        <w:pStyle w:val="Compact"/>
      </w:pPr>
      <w:r>
        <w:t xml:space="preserve">Built relationships with local businesses to provide ongoing maintenance and repair services.</w:t>
      </w:r>
    </w:p>
    <w:p>
      <w:pPr>
        <w:numPr>
          <w:ilvl w:val="0"/>
          <w:numId w:val="1003"/>
        </w:numPr>
        <w:pStyle w:val="Compact"/>
      </w:pPr>
      <w:r>
        <w:t xml:space="preserve">Adapted to diverse client needs by offering flexible pricing models and quick turnaround times.</w:t>
      </w:r>
    </w:p>
    <w:bookmarkEnd w:id="24"/>
    <w:bookmarkEnd w:id="25"/>
    <w:bookmarkStart w:id="29" w:name="education-certifications"/>
    <w:p>
      <w:pPr>
        <w:pStyle w:val="Heading2"/>
      </w:pPr>
      <w:r>
        <w:t xml:space="preserve">Education &amp; Certifications</w:t>
      </w:r>
    </w:p>
    <w:bookmarkStart w:id="26" w:name="carpentry-technician-certificate"/>
    <w:p>
      <w:pPr>
        <w:pStyle w:val="Heading3"/>
      </w:pPr>
      <w:r>
        <w:t xml:space="preserve">Carpentry Technician Certificate</w:t>
      </w:r>
    </w:p>
    <w:p>
      <w:pPr>
        <w:pStyle w:val="FirstParagraph"/>
      </w:pPr>
      <w:r>
        <w:rPr>
          <w:bCs/>
          <w:b/>
        </w:rPr>
        <w:t xml:space="preserve">Instituto Tecnológico de Lima</w:t>
      </w:r>
      <w:r>
        <w:t xml:space="preserve"> </w:t>
      </w:r>
      <w:r>
        <w:t xml:space="preserve">- Lima, Peru</w:t>
      </w:r>
      <w:r>
        <w:br/>
      </w:r>
      <w:r>
        <w:rPr>
          <w:iCs/>
          <w:i/>
        </w:rPr>
        <w:t xml:space="preserve">2011</w:t>
      </w:r>
    </w:p>
    <w:p>
      <w:pPr>
        <w:numPr>
          <w:ilvl w:val="0"/>
          <w:numId w:val="1004"/>
        </w:numPr>
        <w:pStyle w:val="Compact"/>
      </w:pPr>
      <w:r>
        <w:t xml:space="preserve">Focused on advanced woodworking techniques, tool operation, and project management.</w:t>
      </w:r>
    </w:p>
    <w:p>
      <w:pPr>
        <w:numPr>
          <w:ilvl w:val="0"/>
          <w:numId w:val="1004"/>
        </w:numPr>
        <w:pStyle w:val="Compact"/>
      </w:pPr>
      <w:r>
        <w:t xml:space="preserve">Graduated with honors for a final project involving the design and construction of a modular storage system using Peruvian hardwoods.</w:t>
      </w:r>
    </w:p>
    <w:bookmarkEnd w:id="26"/>
    <w:bookmarkStart w:id="27" w:name="leadership-in-construction-management"/>
    <w:p>
      <w:pPr>
        <w:pStyle w:val="Heading3"/>
      </w:pPr>
      <w:r>
        <w:t xml:space="preserve">Leadership in Construction Management</w:t>
      </w:r>
    </w:p>
    <w:p>
      <w:pPr>
        <w:pStyle w:val="FirstParagraph"/>
      </w:pPr>
      <w:r>
        <w:rPr>
          <w:bCs/>
          <w:b/>
        </w:rPr>
        <w:t xml:space="preserve">Centro de Formación Técnica Lima</w:t>
      </w:r>
      <w:r>
        <w:t xml:space="preserve"> </w:t>
      </w:r>
      <w:r>
        <w:t xml:space="preserve">- Lima, Peru</w:t>
      </w:r>
      <w:r>
        <w:br/>
      </w:r>
      <w:r>
        <w:rPr>
          <w:iCs/>
          <w:i/>
        </w:rPr>
        <w:t xml:space="preserve">2016</w:t>
      </w:r>
    </w:p>
    <w:p>
      <w:pPr>
        <w:numPr>
          <w:ilvl w:val="0"/>
          <w:numId w:val="1005"/>
        </w:numPr>
        <w:pStyle w:val="Compact"/>
      </w:pPr>
      <w:r>
        <w:t xml:space="preserve">Gained knowledge in team coordination, budgeting, and quality control for construction projects.</w:t>
      </w:r>
    </w:p>
    <w:p>
      <w:pPr>
        <w:numPr>
          <w:ilvl w:val="0"/>
          <w:numId w:val="1005"/>
        </w:numPr>
        <w:pStyle w:val="Compact"/>
      </w:pPr>
      <w:r>
        <w:t xml:space="preserve">Completed a certificate program that emphasized the importance of cultural sensitivity in Peru Lima’s multicultural workforce.</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(2019)</w:t>
      </w:r>
    </w:p>
    <w:p>
      <w:pPr>
        <w:numPr>
          <w:ilvl w:val="0"/>
          <w:numId w:val="1006"/>
        </w:numPr>
        <w:pStyle w:val="Compact"/>
      </w:pPr>
      <w:r>
        <w:t xml:space="preserve">Peru Lima Carpentry Safety Standards Compliance (2020)</w:t>
      </w:r>
    </w:p>
    <w:p>
      <w:pPr>
        <w:numPr>
          <w:ilvl w:val="0"/>
          <w:numId w:val="1006"/>
        </w:numPr>
        <w:pStyle w:val="Compact"/>
      </w:pPr>
      <w:r>
        <w:t xml:space="preserve">Adobe Certified Expert in AutoCAD for Woodworking Design (2021)</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Woodworking, joinery, furniture design, CNC machine operation, wood finishing (staining, varnishing), and structural carpentry.</w:t>
      </w:r>
    </w:p>
    <w:p>
      <w:pPr>
        <w:numPr>
          <w:ilvl w:val="0"/>
          <w:numId w:val="1007"/>
        </w:numPr>
        <w:pStyle w:val="Compact"/>
      </w:pPr>
      <w:r>
        <w:rPr>
          <w:bCs/>
          <w:b/>
        </w:rPr>
        <w:t xml:space="preserve">Software:</w:t>
      </w:r>
      <w:r>
        <w:t xml:space="preserve"> </w:t>
      </w:r>
      <w:r>
        <w:t xml:space="preserve">AutoCAD, SketchUp, Adobe Illustrator for design visualization.</w:t>
      </w:r>
    </w:p>
    <w:p>
      <w:pPr>
        <w:numPr>
          <w:ilvl w:val="0"/>
          <w:numId w:val="1007"/>
        </w:numPr>
        <w:pStyle w:val="Compact"/>
      </w:pPr>
      <w:r>
        <w:rPr>
          <w:bCs/>
          <w:b/>
        </w:rPr>
        <w:t xml:space="preserve">Languages:</w:t>
      </w:r>
      <w:r>
        <w:t xml:space="preserve"> </w:t>
      </w:r>
      <w:r>
        <w:t xml:space="preserve">Spanish (native), English (fluent), and basic knowledge of Quechua for communication with local artisans.</w:t>
      </w:r>
    </w:p>
    <w:p>
      <w:pPr>
        <w:numPr>
          <w:ilvl w:val="0"/>
          <w:numId w:val="1007"/>
        </w:numPr>
        <w:pStyle w:val="Compact"/>
      </w:pPr>
      <w:r>
        <w:rPr>
          <w:bCs/>
          <w:b/>
        </w:rPr>
        <w:t xml:space="preserve">Soft Skills:</w:t>
      </w:r>
      <w:r>
        <w:t xml:space="preserve"> </w:t>
      </w:r>
      <w:r>
        <w:t xml:space="preserve">Problem-solving, attention to detail, time management, and collaboration with cross-functional teams in Peru Lima’s dynamic construction environment.</w:t>
      </w:r>
    </w:p>
    <w:bookmarkEnd w:id="30"/>
    <w:bookmarkStart w:id="31" w:name="projects-achievements"/>
    <w:p>
      <w:pPr>
        <w:pStyle w:val="Heading2"/>
      </w:pPr>
      <w:r>
        <w:t xml:space="preserve">Projects &amp; Achievements</w:t>
      </w:r>
    </w:p>
    <w:p>
      <w:pPr>
        <w:pStyle w:val="FirstParagraph"/>
      </w:pPr>
      <w:r>
        <w:rPr>
          <w:bCs/>
          <w:b/>
        </w:rPr>
        <w:t xml:space="preserve">Renovation of the Huaca Pucllana Cultural Center (2019)</w:t>
      </w:r>
      <w:r>
        <w:br/>
      </w:r>
      <w:r>
        <w:t xml:space="preserve">Led a team to restore traditional wooden elements of the ancient pre-Columbian site, using locally sourced materials and traditional techniques. The project was recognized by the Ministry of Culture as an example of sustainable heritage preservation.</w:t>
      </w:r>
    </w:p>
    <w:p>
      <w:pPr>
        <w:pStyle w:val="BodyText"/>
      </w:pPr>
      <w:r>
        <w:rPr>
          <w:bCs/>
          <w:b/>
        </w:rPr>
        <w:t xml:space="preserve">Custom Furniture for the Miraflores Art Gallery (2020)</w:t>
      </w:r>
      <w:r>
        <w:br/>
      </w:r>
      <w:r>
        <w:t xml:space="preserve">Designed and crafted a series of bespoke wooden furniture pieces that blended modern aesthetics with Peruvian cultural motifs. The project was highlighted in a local art publication.</w:t>
      </w:r>
    </w:p>
    <w:p>
      <w:pPr>
        <w:pStyle w:val="BodyText"/>
      </w:pPr>
      <w:r>
        <w:rPr>
          <w:bCs/>
          <w:b/>
        </w:rPr>
        <w:t xml:space="preserve">Community Workshop on Sustainable Carpentry (2021)</w:t>
      </w:r>
      <w:r>
        <w:br/>
      </w:r>
      <w:r>
        <w:t xml:space="preserve">Organized free workshops in Lima to teach underprivileged youth carpentry skills, emphasizing the use of recycled materials. Over 50 participants graduated and gained employment in the construction sector.</w:t>
      </w:r>
    </w:p>
    <w:bookmarkEnd w:id="31"/>
    <w:bookmarkStart w:id="32" w:name="references"/>
    <w:p>
      <w:pPr>
        <w:pStyle w:val="Heading2"/>
      </w:pPr>
      <w:r>
        <w:t xml:space="preserve">References</w:t>
      </w:r>
    </w:p>
    <w:p>
      <w:pPr>
        <w:pStyle w:val="FirstParagraph"/>
      </w:pPr>
      <w:r>
        <w:t xml:space="preserve">Available upon request. References include past employers, clients, and professional colleagues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Peru Lima</dc:title>
  <dc:creator/>
  <dc:language>en</dc:language>
  <cp:keywords/>
  <dcterms:created xsi:type="dcterms:W3CDTF">2026-04-26T17:36:15Z</dcterms:created>
  <dcterms:modified xsi:type="dcterms:W3CDTF">2026-04-26T17:36:15Z</dcterms:modified>
</cp:coreProperties>
</file>

<file path=docProps/custom.xml><?xml version="1.0" encoding="utf-8"?>
<Properties xmlns="http://schemas.openxmlformats.org/officeDocument/2006/custom-properties" xmlns:vt="http://schemas.openxmlformats.org/officeDocument/2006/docPropsVTypes"/>
</file>