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ahmedcarpenter@example.com |</w:t>
      </w:r>
      <w:r>
        <w:t xml:space="preserve"> </w:t>
      </w:r>
      <w:r>
        <w:rPr>
          <w:bCs/>
          <w:b/>
        </w:rPr>
        <w:t xml:space="preserve">Phone:</w:t>
      </w:r>
      <w:r>
        <w:t xml:space="preserve"> </w:t>
      </w:r>
      <w:r>
        <w:t xml:space="preserve">+966 50 123 4567</w:t>
      </w:r>
    </w:p>
    <w:p>
      <w:pPr>
        <w:pStyle w:val="BodyText"/>
      </w:pPr>
      <w:r>
        <w:rPr>
          <w:bCs/>
          <w:b/>
        </w:rPr>
        <w:t xml:space="preserve">Location:</w:t>
      </w:r>
      <w:r>
        <w:t xml:space="preserve"> </w:t>
      </w:r>
      <w:r>
        <w:t xml:space="preserve">Jeddah, Saudi Arabia |</w:t>
      </w:r>
      <w:r>
        <w:t xml:space="preserve"> </w:t>
      </w:r>
      <w:r>
        <w:rPr>
          <w:bCs/>
          <w:b/>
        </w:rPr>
        <w:t xml:space="preserve">LinkedIn:</w:t>
      </w:r>
      <w:r>
        <w:t xml:space="preserve"> </w:t>
      </w:r>
      <w:r>
        <w:t xml:space="preserve">linkedin.com/in/ahmedcarpenter</w:t>
      </w:r>
    </w:p>
    <w:bookmarkStart w:id="20" w:name="career-objective"/>
    <w:p>
      <w:pPr>
        <w:pStyle w:val="Heading2"/>
      </w:pPr>
      <w:r>
        <w:t xml:space="preserve">Career Objective</w:t>
      </w:r>
    </w:p>
    <w:p>
      <w:pPr>
        <w:pStyle w:val="FirstParagraph"/>
      </w:pPr>
      <w:r>
        <w:t xml:space="preserve">A dedicated and skilled Carpenter with over 10 years of experience in the construction and renovation industry, specializing in residential, commercial, and industrial projects. Committed to delivering high-quality craftsmanship aligned with Saudi Arabia's evolving architectural standards. Seeking to contribute expertise in Jeddah’s dynamic construction sector by leveraging technical skills, project management abilities, and a deep understanding of local materials and regulations.</w:t>
      </w:r>
    </w:p>
    <w:bookmarkEnd w:id="20"/>
    <w:bookmarkStart w:id="21" w:name="professional-summary"/>
    <w:p>
      <w:pPr>
        <w:pStyle w:val="Heading2"/>
      </w:pPr>
      <w:r>
        <w:t xml:space="preserve">Professional Summary</w:t>
      </w:r>
    </w:p>
    <w:p>
      <w:pPr>
        <w:pStyle w:val="FirstParagraph"/>
      </w:pPr>
      <w:r>
        <w:t xml:space="preserve">A highly motivated Carpenter based in Jeddah, Saudi Arabia, with a proven track record of completing complex projects on time and within budget. Proficient in both traditional and modern carpentry techniques, including woodwork, furniture making, and structural framing. A strong advocate for safety protocols and sustainability practices tailored to the unique climate of Saudi Arabia. Experienced in working with international teams and local clients to meet the demands of Jeddah’s booming real estate market.</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Jeddah Construction Solutions LLC, Jeddah, Saudi Arabia</w:t>
      </w:r>
      <w:r>
        <w:t xml:space="preserve"> </w:t>
      </w:r>
      <w:r>
        <w:t xml:space="preserve">| January 2018 – Present</w:t>
      </w:r>
    </w:p>
    <w:p>
      <w:pPr>
        <w:numPr>
          <w:ilvl w:val="0"/>
          <w:numId w:val="1001"/>
        </w:numPr>
        <w:pStyle w:val="Compact"/>
      </w:pPr>
      <w:r>
        <w:t xml:space="preserve">Managed a team of 5 carpenters to complete residential and commercial projects, including villa renovations and office fit-outs.</w:t>
      </w:r>
    </w:p>
    <w:p>
      <w:pPr>
        <w:numPr>
          <w:ilvl w:val="0"/>
          <w:numId w:val="1001"/>
        </w:numPr>
        <w:pStyle w:val="Compact"/>
      </w:pPr>
      <w:r>
        <w:t xml:space="preserve">Ensured compliance with Saudi Arabian building codes and international safety standards (e.g., OSHA, ISO 9001).</w:t>
      </w:r>
    </w:p>
    <w:p>
      <w:pPr>
        <w:numPr>
          <w:ilvl w:val="0"/>
          <w:numId w:val="1001"/>
        </w:numPr>
        <w:pStyle w:val="Compact"/>
      </w:pPr>
      <w:r>
        <w:t xml:space="preserve">Supervised the installation of custom woodwork, cabinetry, and flooring for high-end clients in Jeddah’s premium neighborhoods.</w:t>
      </w:r>
    </w:p>
    <w:p>
      <w:pPr>
        <w:numPr>
          <w:ilvl w:val="0"/>
          <w:numId w:val="1001"/>
        </w:numPr>
        <w:pStyle w:val="Compact"/>
      </w:pPr>
      <w:r>
        <w:t xml:space="preserve">Oversaw material procurement from local suppliers to reduce costs and ensure timely project delivery.</w:t>
      </w:r>
    </w:p>
    <w:p>
      <w:pPr>
        <w:numPr>
          <w:ilvl w:val="0"/>
          <w:numId w:val="1001"/>
        </w:numPr>
        <w:pStyle w:val="Compact"/>
      </w:pPr>
      <w:r>
        <w:t xml:space="preserve">Provided training to junior carpenters on advanced techniques such as CNC machining and laser cutting.</w:t>
      </w:r>
    </w:p>
    <w:bookmarkEnd w:id="22"/>
    <w:bookmarkStart w:id="23" w:name="carpenter"/>
    <w:p>
      <w:pPr>
        <w:pStyle w:val="Heading3"/>
      </w:pPr>
      <w:r>
        <w:rPr>
          <w:bCs/>
          <w:b/>
        </w:rPr>
        <w:t xml:space="preserve">Carpenter</w:t>
      </w:r>
    </w:p>
    <w:p>
      <w:pPr>
        <w:pStyle w:val="FirstParagraph"/>
      </w:pPr>
      <w:r>
        <w:rPr>
          <w:iCs/>
          <w:i/>
        </w:rPr>
        <w:t xml:space="preserve">Najm Construction &amp; Development, Jeddah, Saudi Arabia</w:t>
      </w:r>
      <w:r>
        <w:t xml:space="preserve"> </w:t>
      </w:r>
      <w:r>
        <w:t xml:space="preserve">| March 2014 – December 2017</w:t>
      </w:r>
    </w:p>
    <w:p>
      <w:pPr>
        <w:numPr>
          <w:ilvl w:val="0"/>
          <w:numId w:val="1002"/>
        </w:numPr>
        <w:pStyle w:val="Compact"/>
      </w:pPr>
      <w:r>
        <w:t xml:space="preserve">Completed over 50+ residential and commercial projects, including kitchens, bathrooms, and structural framing.</w:t>
      </w:r>
    </w:p>
    <w:p>
      <w:pPr>
        <w:numPr>
          <w:ilvl w:val="0"/>
          <w:numId w:val="1002"/>
        </w:numPr>
        <w:pStyle w:val="Compact"/>
      </w:pPr>
      <w:r>
        <w:t xml:space="preserve">Collaborated with architects and engineers to translate blueprints into precise carpentry work.</w:t>
      </w:r>
    </w:p>
    <w:p>
      <w:pPr>
        <w:numPr>
          <w:ilvl w:val="0"/>
          <w:numId w:val="1002"/>
        </w:numPr>
        <w:pStyle w:val="Compact"/>
      </w:pPr>
      <w:r>
        <w:t xml:space="preserve">Repairs and maintenance of wooden structures in public infrastructure projects across Jeddah.</w:t>
      </w:r>
    </w:p>
    <w:p>
      <w:pPr>
        <w:numPr>
          <w:ilvl w:val="0"/>
          <w:numId w:val="1002"/>
        </w:numPr>
        <w:pStyle w:val="Compact"/>
      </w:pPr>
      <w:r>
        <w:t xml:space="preserve">Used advanced tools like routers, table saws, and hand tools to achieve precision in all tasks.</w:t>
      </w:r>
    </w:p>
    <w:p>
      <w:pPr>
        <w:numPr>
          <w:ilvl w:val="0"/>
          <w:numId w:val="1002"/>
        </w:numPr>
        <w:pStyle w:val="Compact"/>
      </w:pPr>
      <w:r>
        <w:t xml:space="preserve">Received recognition for excellence in customer service and project completion rate (98% satisfaction).</w:t>
      </w:r>
    </w:p>
    <w:bookmarkEnd w:id="23"/>
    <w:bookmarkEnd w:id="24"/>
    <w:bookmarkStart w:id="27" w:name="educational-background"/>
    <w:p>
      <w:pPr>
        <w:pStyle w:val="Heading2"/>
      </w:pPr>
      <w:r>
        <w:t xml:space="preserve">Educational Background</w:t>
      </w:r>
    </w:p>
    <w:bookmarkStart w:id="25" w:name="vocational-certificate-in-carpentry"/>
    <w:p>
      <w:pPr>
        <w:pStyle w:val="Heading3"/>
      </w:pPr>
      <w:r>
        <w:rPr>
          <w:bCs/>
          <w:b/>
        </w:rPr>
        <w:t xml:space="preserve">Vocational Certificate in Carpentry</w:t>
      </w:r>
    </w:p>
    <w:p>
      <w:pPr>
        <w:pStyle w:val="FirstParagraph"/>
      </w:pPr>
      <w:r>
        <w:rPr>
          <w:iCs/>
          <w:i/>
        </w:rPr>
        <w:t xml:space="preserve">Saudi Vocational Training Institute, Jeddah, Saudi Arabia</w:t>
      </w:r>
      <w:r>
        <w:t xml:space="preserve"> </w:t>
      </w:r>
      <w:r>
        <w:t xml:space="preserve">| 2013</w:t>
      </w:r>
    </w:p>
    <w:p>
      <w:pPr>
        <w:pStyle w:val="BodyText"/>
      </w:pPr>
      <w:r>
        <w:t xml:space="preserve">Specialized in woodcraft, joinery, and structural design with a focus on modern construction techniques.</w:t>
      </w:r>
    </w:p>
    <w:bookmarkEnd w:id="25"/>
    <w:bookmarkStart w:id="26" w:name="high-school-diploma"/>
    <w:p>
      <w:pPr>
        <w:pStyle w:val="Heading3"/>
      </w:pPr>
      <w:r>
        <w:rPr>
          <w:bCs/>
          <w:b/>
        </w:rPr>
        <w:t xml:space="preserve">High School Diploma</w:t>
      </w:r>
    </w:p>
    <w:p>
      <w:pPr>
        <w:pStyle w:val="FirstParagraph"/>
      </w:pPr>
      <w:r>
        <w:rPr>
          <w:iCs/>
          <w:i/>
        </w:rPr>
        <w:t xml:space="preserve">Jeddah Technical Secondary School, Saudi Arabia</w:t>
      </w:r>
      <w:r>
        <w:t xml:space="preserve"> </w:t>
      </w:r>
      <w:r>
        <w:t xml:space="preserve">| 2010</w:t>
      </w:r>
    </w:p>
    <w:p>
      <w:pPr>
        <w:pStyle w:val="BodyText"/>
      </w:pPr>
      <w:r>
        <w:t xml:space="preserve">Completed general education with a strong foundation in mathematics and technical drawing.</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Woodworking, blueprint reading, CNC machine operation, furniture making, structural framing.</w:t>
      </w:r>
    </w:p>
    <w:p>
      <w:pPr>
        <w:numPr>
          <w:ilvl w:val="0"/>
          <w:numId w:val="1003"/>
        </w:numPr>
        <w:pStyle w:val="Compact"/>
      </w:pPr>
      <w:r>
        <w:rPr>
          <w:bCs/>
          <w:b/>
        </w:rPr>
        <w:t xml:space="preserve">Safety Protocols:</w:t>
      </w:r>
      <w:r>
        <w:t xml:space="preserve"> </w:t>
      </w:r>
      <w:r>
        <w:t xml:space="preserve">OSHA-compliant practices, hazard identification, and tool maintenance.</w:t>
      </w:r>
    </w:p>
    <w:p>
      <w:pPr>
        <w:numPr>
          <w:ilvl w:val="0"/>
          <w:numId w:val="1003"/>
        </w:numPr>
        <w:pStyle w:val="Compact"/>
      </w:pPr>
      <w:r>
        <w:rPr>
          <w:bCs/>
          <w:b/>
        </w:rPr>
        <w:t xml:space="preserve">Software Proficiency:</w:t>
      </w:r>
      <w:r>
        <w:t xml:space="preserve"> </w:t>
      </w:r>
      <w:r>
        <w:t xml:space="preserve">AutoCAD (basic), SketchUp (intermediate), Microsoft Office Suite.</w:t>
      </w:r>
    </w:p>
    <w:p>
      <w:pPr>
        <w:numPr>
          <w:ilvl w:val="0"/>
          <w:numId w:val="1003"/>
        </w:numPr>
        <w:pStyle w:val="Compact"/>
      </w:pPr>
      <w:r>
        <w:rPr>
          <w:bCs/>
          <w:b/>
        </w:rPr>
        <w:t xml:space="preserve">Language Skills:</w:t>
      </w:r>
      <w:r>
        <w:t xml:space="preserve"> </w:t>
      </w:r>
      <w:r>
        <w:t xml:space="preserve">Fluent in Arabic and English; basic understanding of French.</w:t>
      </w:r>
    </w:p>
    <w:p>
      <w:pPr>
        <w:numPr>
          <w:ilvl w:val="0"/>
          <w:numId w:val="1003"/>
        </w:numPr>
        <w:pStyle w:val="Compact"/>
      </w:pPr>
      <w:r>
        <w:rPr>
          <w:bCs/>
          <w:b/>
        </w:rPr>
        <w:t xml:space="preserve">Soft Skills:</w:t>
      </w:r>
      <w:r>
        <w:t xml:space="preserve"> </w:t>
      </w:r>
      <w:r>
        <w:t xml:space="preserve">Team leadership, time management, client communication, problem-solving.</w:t>
      </w:r>
    </w:p>
    <w:bookmarkEnd w:id="28"/>
    <w:bookmarkStart w:id="29" w:name="certifications"/>
    <w:p>
      <w:pPr>
        <w:pStyle w:val="Heading2"/>
      </w:pPr>
      <w:r>
        <w:t xml:space="preserve">Certifications</w:t>
      </w:r>
    </w:p>
    <w:p>
      <w:pPr>
        <w:numPr>
          <w:ilvl w:val="0"/>
          <w:numId w:val="1004"/>
        </w:numPr>
        <w:pStyle w:val="Compact"/>
      </w:pPr>
      <w:r>
        <w:t xml:space="preserve">OSHA 30-Hour General Industry Certification (2019)</w:t>
      </w:r>
    </w:p>
    <w:p>
      <w:pPr>
        <w:numPr>
          <w:ilvl w:val="0"/>
          <w:numId w:val="1004"/>
        </w:numPr>
        <w:pStyle w:val="Compact"/>
      </w:pPr>
      <w:r>
        <w:t xml:space="preserve">Saudi Building Code Compliance Training (2018)</w:t>
      </w:r>
    </w:p>
    <w:p>
      <w:pPr>
        <w:numPr>
          <w:ilvl w:val="0"/>
          <w:numId w:val="1004"/>
        </w:numPr>
        <w:pStyle w:val="Compact"/>
      </w:pPr>
      <w:r>
        <w:t xml:space="preserve">Carpentry Safety and Equipment Handling Certificate (Jeddah Vocational Institute, 2013)</w:t>
      </w:r>
    </w:p>
    <w:bookmarkEnd w:id="29"/>
    <w:bookmarkStart w:id="30" w:name="projects-in-saudi-arabia-jeddah"/>
    <w:p>
      <w:pPr>
        <w:pStyle w:val="Heading2"/>
      </w:pPr>
      <w:r>
        <w:t xml:space="preserve">Projects in Saudi Arabia Jeddah</w:t>
      </w:r>
    </w:p>
    <w:p>
      <w:pPr>
        <w:pStyle w:val="FirstParagraph"/>
      </w:pPr>
      <w:r>
        <w:rPr>
          <w:bCs/>
          <w:b/>
        </w:rPr>
        <w:t xml:space="preserve">Al-Olaya Residential Complex Renovation (2021)</w:t>
      </w:r>
    </w:p>
    <w:p>
      <w:pPr>
        <w:pStyle w:val="BodyText"/>
      </w:pPr>
      <w:r>
        <w:t xml:space="preserve">Lead a team to renovate 50+ units, including custom cabinetry, flooring, and decorative woodwork. Achieved a 95% client retention rate.</w:t>
      </w:r>
    </w:p>
    <w:p>
      <w:pPr>
        <w:pStyle w:val="BodyText"/>
      </w:pPr>
      <w:r>
        <w:rPr>
          <w:bCs/>
          <w:b/>
        </w:rPr>
        <w:t xml:space="preserve">Jeddah Mall Expansion (2019)</w:t>
      </w:r>
    </w:p>
    <w:p>
      <w:pPr>
        <w:pStyle w:val="BodyText"/>
      </w:pPr>
      <w:r>
        <w:t xml:space="preserve">Collaborated with architects to design and install wooden accents and structural elements for the mall’s interior. Completed ahead of schedule by optimizing workflows.</w:t>
      </w:r>
    </w:p>
    <w:bookmarkEnd w:id="30"/>
    <w:bookmarkStart w:id="31" w:name="professional-affiliations"/>
    <w:p>
      <w:pPr>
        <w:pStyle w:val="Heading2"/>
      </w:pPr>
      <w:r>
        <w:t xml:space="preserve">Professional Affiliations</w:t>
      </w:r>
    </w:p>
    <w:p>
      <w:pPr>
        <w:numPr>
          <w:ilvl w:val="0"/>
          <w:numId w:val="1005"/>
        </w:numPr>
        <w:pStyle w:val="Compact"/>
      </w:pPr>
      <w:r>
        <w:t xml:space="preserve">Saudi Association of Construction Professionals (SACP)</w:t>
      </w:r>
    </w:p>
    <w:p>
      <w:pPr>
        <w:numPr>
          <w:ilvl w:val="0"/>
          <w:numId w:val="1005"/>
        </w:numPr>
        <w:pStyle w:val="Compact"/>
      </w:pPr>
      <w:r>
        <w:t xml:space="preserve">Jeddah Chamber of Commerce and Industry</w:t>
      </w:r>
    </w:p>
    <w:bookmarkEnd w:id="31"/>
    <w:bookmarkStart w:id="32" w:name="references"/>
    <w:p>
      <w:pPr>
        <w:pStyle w:val="Heading2"/>
      </w:pPr>
      <w:r>
        <w:t xml:space="preserve">References</w:t>
      </w:r>
    </w:p>
    <w:p>
      <w:pPr>
        <w:pStyle w:val="FirstParagraph"/>
      </w:pPr>
      <w:r>
        <w:t xml:space="preserve">Available upon request. Previous employers and clients in Saudi Arabia Jeddah can be contacted for further details.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w:t>
      </w:r>
      <w:r>
        <w:t xml:space="preserve"> </w:t>
      </w:r>
      <w:r>
        <w:rPr>
          <w:bCs/>
          <w:b/>
        </w:rPr>
        <w:t xml:space="preserve">Relocation:</w:t>
      </w:r>
      <w:r>
        <w:t xml:space="preserve"> </w:t>
      </w:r>
      <w:r>
        <w:t xml:space="preserve">Open to opportunities across Saudi Arabia.</w:t>
      </w:r>
    </w:p>
    <w:p>
      <w:pPr>
        <w:pStyle w:val="BodyText"/>
      </w:pPr>
      <w:r>
        <w:rPr>
          <w:bCs/>
          <w:b/>
        </w:rPr>
        <w:t xml:space="preserve">Hobbies:</w:t>
      </w:r>
      <w:r>
        <w:t xml:space="preserve"> </w:t>
      </w:r>
      <w:r>
        <w:t xml:space="preserve">Woodcarving, exploring Jeddah’s architectural landmarks, and attending construction trade shows in the Middle East.</w:t>
      </w:r>
    </w:p>
    <w:p>
      <w:pPr>
        <w:pStyle w:val="BodyText"/>
      </w:pPr>
      <w:r>
        <w:t xml:space="preserve">This Curriculum Vitae is tailored for a Carpenter in Saudi Arabia Jeddah, emphasizing local expertise, technical proficiency, and alignment with regional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(Saudi Arabia Jeddah)</dc:title>
  <dc:creator/>
  <dc:language>en</dc:language>
  <cp:keywords/>
  <dcterms:created xsi:type="dcterms:W3CDTF">2026-05-31T20:18:20Z</dcterms:created>
  <dcterms:modified xsi:type="dcterms:W3CDTF">2026-05-31T20:18:20Z</dcterms:modified>
</cp:coreProperties>
</file>

<file path=docProps/custom.xml><?xml version="1.0" encoding="utf-8"?>
<Properties xmlns="http://schemas.openxmlformats.org/officeDocument/2006/custom-properties" xmlns:vt="http://schemas.openxmlformats.org/officeDocument/2006/docPropsVTypes"/>
</file>