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ahmed.faraj@example.com</w:t>
      </w:r>
      <w:r>
        <w:br/>
      </w:r>
      <w:r>
        <w:rPr>
          <w:bCs/>
          <w:b/>
        </w:rPr>
        <w:t xml:space="preserve">Phone:</w:t>
      </w:r>
      <w:r>
        <w:t xml:space="preserve"> </w:t>
      </w:r>
      <w:r>
        <w:t xml:space="preserve">+966 50 123 4567</w:t>
      </w:r>
      <w:r>
        <w:br/>
      </w:r>
      <w:r>
        <w:rPr>
          <w:bCs/>
          <w:b/>
        </w:rPr>
        <w:t xml:space="preserve">Address:</w:t>
      </w:r>
      <w:r>
        <w:t xml:space="preserve"> </w:t>
      </w:r>
      <w:r>
        <w:t xml:space="preserve">Riyadh, Saudi Arabia</w:t>
      </w:r>
    </w:p>
    <w:bookmarkEnd w:id="20"/>
    <w:bookmarkStart w:id="21" w:name="career-objective"/>
    <w:p>
      <w:pPr>
        <w:pStyle w:val="Heading2"/>
      </w:pPr>
      <w:r>
        <w:t xml:space="preserve">Career Objective</w:t>
      </w:r>
    </w:p>
    <w:p>
      <w:pPr>
        <w:pStyle w:val="FirstParagraph"/>
      </w:pPr>
      <w:r>
        <w:t xml:space="preserve">A dedicated and skilled Carpenter with over [X] years of experience in residential, commercial, and industrial construction projects in Saudi Arabia. Aiming to contribute expertise in carpentry to enhance the quality and efficiency of building projects in Riyadh. Committed to adhering to local regulations, cultural standards, and modern construction practices while delivering precision-driven work.</w:t>
      </w:r>
    </w:p>
    <w:bookmarkEnd w:id="21"/>
    <w:bookmarkStart w:id="22" w:name="professional-summary"/>
    <w:p>
      <w:pPr>
        <w:pStyle w:val="Heading2"/>
      </w:pPr>
      <w:r>
        <w:t xml:space="preserve">Professional Summary</w:t>
      </w:r>
    </w:p>
    <w:p>
      <w:pPr>
        <w:pStyle w:val="FirstParagraph"/>
      </w:pPr>
      <w:r>
        <w:t xml:space="preserve">A proficient Carpenter with a strong background in designing, constructing, and repairing wooden structures. Specialized in creating custom furniture, cabinetry, and architectural woodwork tailored to meet the unique demands of Saudi Arabia's diverse construction landscape. Proven ability to work independently or as part of a team while maintaining high standards of safety and quality. Familiar with both traditional carpentry techniques and modern tools, ensuring seamless integration into Riyadh's evolving infrastructure.</w:t>
      </w:r>
    </w:p>
    <w:bookmarkEnd w:id="22"/>
    <w:bookmarkStart w:id="25" w:name="work-experience"/>
    <w:p>
      <w:pPr>
        <w:pStyle w:val="Heading2"/>
      </w:pPr>
      <w:r>
        <w:t xml:space="preserve">Work Experience</w:t>
      </w:r>
    </w:p>
    <w:bookmarkStart w:id="23" w:name="carpenter"/>
    <w:p>
      <w:pPr>
        <w:pStyle w:val="Heading3"/>
      </w:pPr>
      <w:r>
        <w:t xml:space="preserve">Carpenter</w:t>
      </w:r>
    </w:p>
    <w:p>
      <w:pPr>
        <w:pStyle w:val="FirstParagraph"/>
      </w:pPr>
      <w:r>
        <w:rPr>
          <w:bCs/>
          <w:b/>
        </w:rPr>
        <w:t xml:space="preserve">Al-Riyadh Construction Co., Ltd.</w:t>
      </w:r>
      <w:r>
        <w:t xml:space="preserve"> </w:t>
      </w:r>
      <w:r>
        <w:t xml:space="preserve">| Riyadh, Saudi Arabia</w:t>
      </w:r>
      <w:r>
        <w:br/>
      </w:r>
      <w:r>
        <w:rPr>
          <w:iCs/>
          <w:i/>
        </w:rPr>
        <w:t xml:space="preserve">January 2018 – Present</w:t>
      </w:r>
    </w:p>
    <w:p>
      <w:pPr>
        <w:numPr>
          <w:ilvl w:val="0"/>
          <w:numId w:val="1001"/>
        </w:numPr>
        <w:pStyle w:val="Compact"/>
      </w:pPr>
      <w:r>
        <w:t xml:space="preserve">Designed and fabricated custom wooden furniture, including cabinets, wardrobes, and decorative elements for high-end residential and commercial projects in Riyadh.</w:t>
      </w:r>
    </w:p>
    <w:p>
      <w:pPr>
        <w:numPr>
          <w:ilvl w:val="0"/>
          <w:numId w:val="1001"/>
        </w:numPr>
        <w:pStyle w:val="Compact"/>
      </w:pPr>
      <w:r>
        <w:t xml:space="preserve">Collaborated with architects and project managers to ensure compliance with Saudi Arabian building codes and safety standards.</w:t>
      </w:r>
    </w:p>
    <w:p>
      <w:pPr>
        <w:numPr>
          <w:ilvl w:val="0"/>
          <w:numId w:val="1001"/>
        </w:numPr>
        <w:pStyle w:val="Compact"/>
      </w:pPr>
      <w:r>
        <w:t xml:space="preserve">Supervised a team of 5 junior carpenters, providing technical guidance and training on advanced woodworking techniques.</w:t>
      </w:r>
    </w:p>
    <w:p>
      <w:pPr>
        <w:numPr>
          <w:ilvl w:val="0"/>
          <w:numId w:val="1001"/>
        </w:numPr>
        <w:pStyle w:val="Compact"/>
      </w:pPr>
      <w:r>
        <w:t xml:space="preserve">Implemented efficient workflows to reduce material waste by 15% through precise measurements and sustainable practices.</w:t>
      </w:r>
    </w:p>
    <w:p>
      <w:pPr>
        <w:numPr>
          <w:ilvl w:val="0"/>
          <w:numId w:val="1001"/>
        </w:numPr>
        <w:pStyle w:val="Compact"/>
      </w:pPr>
      <w:r>
        <w:t xml:space="preserve">Completed over 200+ projects, ranging from residential interiors to large-scale commercial developments, including the Riyadh Metro expansion phase.</w:t>
      </w:r>
    </w:p>
    <w:bookmarkEnd w:id="23"/>
    <w:bookmarkStart w:id="24" w:name="junior-carpenter"/>
    <w:p>
      <w:pPr>
        <w:pStyle w:val="Heading3"/>
      </w:pPr>
      <w:r>
        <w:t xml:space="preserve">Junior Carpenter</w:t>
      </w:r>
    </w:p>
    <w:p>
      <w:pPr>
        <w:pStyle w:val="FirstParagraph"/>
      </w:pPr>
      <w:r>
        <w:rPr>
          <w:bCs/>
          <w:b/>
        </w:rPr>
        <w:t xml:space="preserve">Saudi Construction Services</w:t>
      </w:r>
      <w:r>
        <w:t xml:space="preserve"> </w:t>
      </w:r>
      <w:r>
        <w:t xml:space="preserve">| Riyadh, Saudi Arabia</w:t>
      </w:r>
      <w:r>
        <w:br/>
      </w:r>
      <w:r>
        <w:rPr>
          <w:iCs/>
          <w:i/>
        </w:rPr>
        <w:t xml:space="preserve">June 2015 – December 2017</w:t>
      </w:r>
    </w:p>
    <w:p>
      <w:pPr>
        <w:numPr>
          <w:ilvl w:val="0"/>
          <w:numId w:val="1002"/>
        </w:numPr>
        <w:pStyle w:val="Compact"/>
      </w:pPr>
      <w:r>
        <w:t xml:space="preserve">Assisted in the construction of wooden structures for government-funded housing projects in Riyadh, ensuring adherence to budget and timeline constraints.</w:t>
      </w:r>
    </w:p>
    <w:p>
      <w:pPr>
        <w:numPr>
          <w:ilvl w:val="0"/>
          <w:numId w:val="1002"/>
        </w:numPr>
        <w:pStyle w:val="Compact"/>
      </w:pPr>
      <w:r>
        <w:t xml:space="preserve">Operated power tools such as saws, routers, and drills to create precise cuts and joints for furniture and structural components.</w:t>
      </w:r>
    </w:p>
    <w:p>
      <w:pPr>
        <w:numPr>
          <w:ilvl w:val="0"/>
          <w:numId w:val="1002"/>
        </w:numPr>
        <w:pStyle w:val="Compact"/>
      </w:pPr>
      <w:r>
        <w:t xml:space="preserve">Conducted regular maintenance on equipment to ensure optimal performance and safety in the workplace.</w:t>
      </w:r>
    </w:p>
    <w:p>
      <w:pPr>
        <w:numPr>
          <w:ilvl w:val="0"/>
          <w:numId w:val="1002"/>
        </w:numPr>
        <w:pStyle w:val="Compact"/>
      </w:pPr>
      <w:r>
        <w:t xml:space="preserve">Played a key role in the completion of a 50-unit residential complex in Al Khobar, which was recognized by the Saudi Ministry of Housing for its quality craftsmanship.</w:t>
      </w:r>
    </w:p>
    <w:bookmarkEnd w:id="24"/>
    <w:bookmarkEnd w:id="25"/>
    <w:bookmarkStart w:id="26" w:name="skills"/>
    <w:p>
      <w:pPr>
        <w:pStyle w:val="Heading2"/>
      </w:pPr>
      <w:r>
        <w:t xml:space="preserve">Skills</w:t>
      </w:r>
    </w:p>
    <w:p>
      <w:pPr>
        <w:numPr>
          <w:ilvl w:val="0"/>
          <w:numId w:val="1003"/>
        </w:numPr>
        <w:pStyle w:val="Compact"/>
      </w:pPr>
      <w:r>
        <w:rPr>
          <w:bCs/>
          <w:b/>
        </w:rPr>
        <w:t xml:space="preserve">Technical Skills:</w:t>
      </w:r>
      <w:r>
        <w:t xml:space="preserve"> </w:t>
      </w:r>
      <w:r>
        <w:t xml:space="preserve">Expertise in wood selection, joinery, and finishing techniques. Proficient in using hand and power tools (e.g., table saws, routers, sanders). Knowledge of CAD software for design planning.</w:t>
      </w:r>
    </w:p>
    <w:p>
      <w:pPr>
        <w:numPr>
          <w:ilvl w:val="0"/>
          <w:numId w:val="1003"/>
        </w:numPr>
        <w:pStyle w:val="Compact"/>
      </w:pPr>
      <w:r>
        <w:rPr>
          <w:bCs/>
          <w:b/>
        </w:rPr>
        <w:t xml:space="preserve">Craftsmanship:</w:t>
      </w:r>
      <w:r>
        <w:t xml:space="preserve"> </w:t>
      </w:r>
      <w:r>
        <w:t xml:space="preserve">Ability to create intricate designs for furniture, cabinetry, and architectural woodwork. Strong attention to detail and precision in measurements.</w:t>
      </w:r>
    </w:p>
    <w:p>
      <w:pPr>
        <w:numPr>
          <w:ilvl w:val="0"/>
          <w:numId w:val="1003"/>
        </w:numPr>
        <w:pStyle w:val="Compact"/>
      </w:pPr>
      <w:r>
        <w:rPr>
          <w:bCs/>
          <w:b/>
        </w:rPr>
        <w:t xml:space="preserve">Project Management:</w:t>
      </w:r>
      <w:r>
        <w:t xml:space="preserve"> </w:t>
      </w:r>
      <w:r>
        <w:t xml:space="preserve">Skilled in managing timelines, budgets, and resources for carpentry projects. Experienced in coordinating with cross-functional teams.</w:t>
      </w:r>
    </w:p>
    <w:p>
      <w:pPr>
        <w:numPr>
          <w:ilvl w:val="0"/>
          <w:numId w:val="1003"/>
        </w:numPr>
        <w:pStyle w:val="Compact"/>
      </w:pPr>
      <w:r>
        <w:rPr>
          <w:bCs/>
          <w:b/>
        </w:rPr>
        <w:t xml:space="preserve">Safety Compliance:</w:t>
      </w:r>
      <w:r>
        <w:t xml:space="preserve"> </w:t>
      </w:r>
      <w:r>
        <w:t xml:space="preserve">Certified in OSHA standards and Saudi Arabian workplace safety regulations. Prioritizes safe practices to prevent accidents on-site.</w:t>
      </w:r>
    </w:p>
    <w:p>
      <w:pPr>
        <w:numPr>
          <w:ilvl w:val="0"/>
          <w:numId w:val="1003"/>
        </w:numPr>
        <w:pStyle w:val="Compact"/>
      </w:pPr>
      <w:r>
        <w:rPr>
          <w:bCs/>
          <w:b/>
        </w:rPr>
        <w:t xml:space="preserve">Language:</w:t>
      </w:r>
      <w:r>
        <w:t xml:space="preserve"> </w:t>
      </w:r>
      <w:r>
        <w:t xml:space="preserve">Fluent in Arabic and English, with basic proficiency in French (additional languages are a plus).</w:t>
      </w:r>
    </w:p>
    <w:bookmarkEnd w:id="26"/>
    <w:bookmarkStart w:id="27" w:name="educational-background"/>
    <w:p>
      <w:pPr>
        <w:pStyle w:val="Heading2"/>
      </w:pPr>
      <w:r>
        <w:t xml:space="preserve">Educational Background</w:t>
      </w:r>
    </w:p>
    <w:p>
      <w:pPr>
        <w:pStyle w:val="FirstParagraph"/>
      </w:pPr>
      <w:r>
        <w:rPr>
          <w:bCs/>
          <w:b/>
        </w:rPr>
        <w:t xml:space="preserve">Diploma in Carpentry &amp; Woodworking</w:t>
      </w:r>
      <w:r>
        <w:br/>
      </w:r>
      <w:r>
        <w:t xml:space="preserve">Riyadh Technical Institute | Riyadh, Saudi Arabia</w:t>
      </w:r>
      <w:r>
        <w:br/>
      </w:r>
      <w:r>
        <w:rPr>
          <w:iCs/>
          <w:i/>
        </w:rPr>
        <w:t xml:space="preserve">Graduated: June 2015</w:t>
      </w:r>
    </w:p>
    <w:p>
      <w:pPr>
        <w:pStyle w:val="BodyText"/>
      </w:pPr>
      <w:r>
        <w:rPr>
          <w:bCs/>
          <w:b/>
        </w:rPr>
        <w:t xml:space="preserve">Advanced Certification in Sustainable Construction Practices</w:t>
      </w:r>
      <w:r>
        <w:br/>
      </w:r>
      <w:r>
        <w:t xml:space="preserve">Saudi Green Building Council | Riyadh, Saudi Arabia</w:t>
      </w:r>
      <w:r>
        <w:br/>
      </w:r>
      <w:r>
        <w:rPr>
          <w:iCs/>
          <w:i/>
        </w:rPr>
        <w:t xml:space="preserve">Completed: July 2020</w:t>
      </w:r>
    </w:p>
    <w:bookmarkEnd w:id="27"/>
    <w:bookmarkStart w:id="28" w:name="certifications-licenses"/>
    <w:p>
      <w:pPr>
        <w:pStyle w:val="Heading2"/>
      </w:pPr>
      <w:r>
        <w:t xml:space="preserve">Certifications &amp; Licenses</w:t>
      </w:r>
    </w:p>
    <w:p>
      <w:pPr>
        <w:numPr>
          <w:ilvl w:val="0"/>
          <w:numId w:val="1004"/>
        </w:numPr>
        <w:pStyle w:val="Compact"/>
      </w:pPr>
      <w:r>
        <w:t xml:space="preserve">OSHA 30-Hour General Industry Certification (United States Department of Labor)</w:t>
      </w:r>
    </w:p>
    <w:p>
      <w:pPr>
        <w:numPr>
          <w:ilvl w:val="0"/>
          <w:numId w:val="1004"/>
        </w:numPr>
        <w:pStyle w:val="Compact"/>
      </w:pPr>
      <w:r>
        <w:t xml:space="preserve">Saudi Ministry of Labor Certified Carpenter License (No. SA-123456)</w:t>
      </w:r>
    </w:p>
    <w:p>
      <w:pPr>
        <w:numPr>
          <w:ilvl w:val="0"/>
          <w:numId w:val="1004"/>
        </w:numPr>
        <w:pStyle w:val="Compact"/>
      </w:pPr>
      <w:r>
        <w:t xml:space="preserve">Red Seal Carpentry Certification (Canada, valid in Saudi Arabia under international agreements)</w:t>
      </w:r>
    </w:p>
    <w:bookmarkEnd w:id="28"/>
    <w:bookmarkStart w:id="29" w:name="projects-achievements"/>
    <w:p>
      <w:pPr>
        <w:pStyle w:val="Heading2"/>
      </w:pPr>
      <w:r>
        <w:t xml:space="preserve">Projects &amp; Achievements</w:t>
      </w:r>
    </w:p>
    <w:p>
      <w:pPr>
        <w:numPr>
          <w:ilvl w:val="0"/>
          <w:numId w:val="1005"/>
        </w:numPr>
        <w:pStyle w:val="Compact"/>
      </w:pPr>
      <w:r>
        <w:t xml:space="preserve">Lead carpenter for the "Riyadh Grand Mall" project, responsible for crafting custom wooden displays and structural supports. The project was completed 10% ahead of schedule.</w:t>
      </w:r>
    </w:p>
    <w:p>
      <w:pPr>
        <w:numPr>
          <w:ilvl w:val="0"/>
          <w:numId w:val="1005"/>
        </w:numPr>
        <w:pStyle w:val="Compact"/>
      </w:pPr>
      <w:r>
        <w:t xml:space="preserve">Contributed to the restoration of historical wooden structures in Riyadh’s Old Quarter, preserving traditional craftsmanship while incorporating modern durability techniques.</w:t>
      </w:r>
    </w:p>
    <w:p>
      <w:pPr>
        <w:numPr>
          <w:ilvl w:val="0"/>
          <w:numId w:val="1005"/>
        </w:numPr>
        <w:pStyle w:val="Compact"/>
      </w:pPr>
      <w:r>
        <w:t xml:space="preserve">Recognized as "Top Carpenter of the Year" by the Saudi Construction Association in 2022 for innovative solutions in residential design.</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10+ local apprentices through the Riyadh Youth Development Program, focusing on practical carpentry training and career guidance.</w:t>
      </w:r>
    </w:p>
    <w:p>
      <w:pPr>
        <w:pStyle w:val="BodyText"/>
      </w:pPr>
      <w:r>
        <w:rPr>
          <w:bCs/>
          <w:b/>
        </w:rPr>
        <w:t xml:space="preserve">Hobbies:</w:t>
      </w:r>
      <w:r>
        <w:t xml:space="preserve"> </w:t>
      </w:r>
      <w:r>
        <w:t xml:space="preserve">Woodturning, model building, and studying traditional Saudi Arabian woodworking techniques to integrate them into modern designs.</w:t>
      </w:r>
    </w:p>
    <w:bookmarkEnd w:id="30"/>
    <w:bookmarkStart w:id="31" w:name="references"/>
    <w:p>
      <w:pPr>
        <w:pStyle w:val="Heading2"/>
      </w:pPr>
      <w:r>
        <w:t xml:space="preserve">References</w:t>
      </w:r>
    </w:p>
    <w:p>
      <w:pPr>
        <w:pStyle w:val="FirstParagraph"/>
      </w:pPr>
      <w:r>
        <w:t xml:space="preserve">Available upon request. Current and former supervisors from Al-Riyadh Construction Co., Ltd. and Saudi Construction Services can be contacted at +966 11 123 4567 or via email at references@carpenter.sa.</w:t>
      </w:r>
    </w:p>
    <w:p>
      <w:pPr>
        <w:pStyle w:val="BodyText"/>
      </w:pPr>
      <w:r>
        <w:rPr>
          <w:bCs/>
          <w:b/>
        </w:rPr>
        <w:t xml:space="preserve">Curriculum Vitae</w:t>
      </w:r>
      <w:r>
        <w:t xml:space="preserve"> </w:t>
      </w:r>
      <w:r>
        <w:t xml:space="preserve">|</w:t>
      </w:r>
      <w:r>
        <w:t xml:space="preserve"> </w:t>
      </w:r>
      <w:r>
        <w:rPr>
          <w:bCs/>
          <w:b/>
        </w:rPr>
        <w:t xml:space="preserve">Carpenter</w:t>
      </w:r>
      <w:r>
        <w:t xml:space="preserve"> </w:t>
      </w:r>
      <w:r>
        <w:t xml:space="preserve">|</w:t>
      </w:r>
      <w:r>
        <w:t xml:space="preserve"> </w:t>
      </w:r>
      <w:r>
        <w:rPr>
          <w:bCs/>
          <w:b/>
        </w:rPr>
        <w:t xml:space="preserve">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Saudi Arabia Riyadh</dc:title>
  <dc:creator/>
  <dc:language>en</dc:language>
  <cp:keywords/>
  <dcterms:created xsi:type="dcterms:W3CDTF">2025-12-10T21:36:37Z</dcterms:created>
  <dcterms:modified xsi:type="dcterms:W3CDTF">2025-12-10T21:36:37Z</dcterms:modified>
</cp:coreProperties>
</file>

<file path=docProps/custom.xml><?xml version="1.0" encoding="utf-8"?>
<Properties xmlns="http://schemas.openxmlformats.org/officeDocument/2006/custom-properties" xmlns:vt="http://schemas.openxmlformats.org/officeDocument/2006/docPropsVTypes"/>
</file>