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United</w:t>
      </w:r>
      <w:r>
        <w:t xml:space="preserve"> </w:t>
      </w:r>
      <w:r>
        <w:t xml:space="preserve">States</w:t>
      </w:r>
      <w:r>
        <w:t xml:space="preserve"> </w:t>
      </w:r>
      <w:r>
        <w:t xml:space="preserve">Houston</w:t>
      </w:r>
    </w:p>
    <w:bookmarkStart w:id="35" w:name="curriculum-vitae"/>
    <w:p>
      <w:pPr>
        <w:pStyle w:val="Heading1"/>
      </w:pPr>
      <w:r>
        <w:t xml:space="preserve">Curriculum Vitae</w:t>
      </w:r>
    </w:p>
    <w:bookmarkStart w:id="34" w:name="carpenter-united-states-houston"/>
    <w:p>
      <w:pPr>
        <w:pStyle w:val="Heading2"/>
      </w:pPr>
      <w:r>
        <w:t xml:space="preserve">Carpenter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john.martinez.carpenter@example.com</w:t>
      </w:r>
      <w:r>
        <w:br/>
      </w:r>
      <w:r>
        <w:rPr>
          <w:bCs/>
          <w:b/>
        </w:rPr>
        <w:t xml:space="preserve">Phone:</w:t>
      </w:r>
      <w:r>
        <w:t xml:space="preserve"> </w:t>
      </w:r>
      <w:r>
        <w:t xml:space="preserve">(713) 555-1234</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and skilled Carpenter with over 8 years of experience in residential and commercial construction, specializing in the United States Houston area. Proficient in all aspects of carpentry, from blueprint interpretation to final finishing, with a strong focus on quality craftsmanship and client satisfaction. A proven track record of delivering projects on time and within budget while adhering to local building codes and safety standards. Committed to excellence in every project, whether it's custom home construction, renovation work, or structural modifications. Passionate about contributing to the growth of Houston’s construction industry as a reliable and innovative Carpenter.</w:t>
      </w:r>
    </w:p>
    <w:bookmarkEnd w:id="21"/>
    <w:bookmarkStart w:id="25" w:name="work-experience"/>
    <w:p>
      <w:pPr>
        <w:pStyle w:val="Heading3"/>
      </w:pPr>
      <w:r>
        <w:t xml:space="preserve">Work Experience</w:t>
      </w:r>
    </w:p>
    <w:bookmarkStart w:id="22" w:name="houston-custom-carpentry-co."/>
    <w:p>
      <w:pPr>
        <w:pStyle w:val="Heading4"/>
      </w:pPr>
      <w:r>
        <w:t xml:space="preserve">Houston Custom Carpentry Co.</w:t>
      </w:r>
    </w:p>
    <w:p>
      <w:pPr>
        <w:pStyle w:val="FirstParagraph"/>
      </w:pPr>
      <w:r>
        <w:rPr>
          <w:iCs/>
          <w:i/>
        </w:rPr>
        <w:t xml:space="preserve">Senior Carpenter</w:t>
      </w:r>
      <w:r>
        <w:t xml:space="preserve"> </w:t>
      </w:r>
      <w:r>
        <w:t xml:space="preserve">| January 2018 – Present</w:t>
      </w:r>
      <w:r>
        <w:br/>
      </w:r>
      <w:r>
        <w:t xml:space="preserve">Houston, Texas, United States</w:t>
      </w:r>
    </w:p>
    <w:p>
      <w:pPr>
        <w:numPr>
          <w:ilvl w:val="0"/>
          <w:numId w:val="1001"/>
        </w:numPr>
        <w:pStyle w:val="Compact"/>
      </w:pPr>
      <w:r>
        <w:t xml:space="preserve">Managed and completed over 50 residential construction projects, including new home builds and high-end renovations in neighborhoods like Bellaire, River Oaks, and the Galleria area.</w:t>
      </w:r>
    </w:p>
    <w:p>
      <w:pPr>
        <w:numPr>
          <w:ilvl w:val="0"/>
          <w:numId w:val="1001"/>
        </w:numPr>
        <w:pStyle w:val="Compact"/>
      </w:pPr>
      <w:r>
        <w:t xml:space="preserve">Collaborated with architects and engineers to ensure precise execution of blueprints, adhering to Houston’s strict building codes for seismic resistance and energy efficiency.</w:t>
      </w:r>
    </w:p>
    <w:p>
      <w:pPr>
        <w:numPr>
          <w:ilvl w:val="0"/>
          <w:numId w:val="1001"/>
        </w:numPr>
        <w:pStyle w:val="Compact"/>
      </w:pPr>
      <w:r>
        <w:t xml:space="preserve">Supervised a team of 6 carpenters, providing mentorship and ensuring adherence to safety protocols on-site.</w:t>
      </w:r>
    </w:p>
    <w:p>
      <w:pPr>
        <w:numPr>
          <w:ilvl w:val="0"/>
          <w:numId w:val="1001"/>
        </w:numPr>
        <w:pStyle w:val="Compact"/>
      </w:pPr>
      <w:r>
        <w:t xml:space="preserve">Implemented cost-saving measures by optimizing material usage, reducing waste by 15% across multiple projects in the United States Houston region.</w:t>
      </w:r>
    </w:p>
    <w:p>
      <w:pPr>
        <w:numPr>
          <w:ilvl w:val="0"/>
          <w:numId w:val="1001"/>
        </w:numPr>
        <w:pStyle w:val="Compact"/>
      </w:pPr>
      <w:r>
        <w:t xml:space="preserve">Received multiple client referrals for exceptional work quality and timely project delivery, contributing to a 20% increase in company revenue annually.</w:t>
      </w:r>
    </w:p>
    <w:bookmarkEnd w:id="22"/>
    <w:bookmarkStart w:id="23" w:name="hardwood-builders-inc."/>
    <w:p>
      <w:pPr>
        <w:pStyle w:val="Heading4"/>
      </w:pPr>
      <w:r>
        <w:t xml:space="preserve">Hardwood Builders Inc.</w:t>
      </w:r>
    </w:p>
    <w:p>
      <w:pPr>
        <w:pStyle w:val="FirstParagraph"/>
      </w:pPr>
      <w:r>
        <w:rPr>
          <w:iCs/>
          <w:i/>
        </w:rPr>
        <w:t xml:space="preserve">Carpenter</w:t>
      </w:r>
      <w:r>
        <w:t xml:space="preserve"> </w:t>
      </w:r>
      <w:r>
        <w:t xml:space="preserve">| June 2015 – December 2017</w:t>
      </w:r>
      <w:r>
        <w:br/>
      </w:r>
      <w:r>
        <w:t xml:space="preserve">Houston, Texas, United States</w:t>
      </w:r>
    </w:p>
    <w:p>
      <w:pPr>
        <w:numPr>
          <w:ilvl w:val="0"/>
          <w:numId w:val="1002"/>
        </w:numPr>
        <w:pStyle w:val="Compact"/>
      </w:pPr>
      <w:r>
        <w:t xml:space="preserve">Specialized in framing, drywall installation, and finish carpentry for commercial spaces and multi-family housing developments.</w:t>
      </w:r>
    </w:p>
    <w:p>
      <w:pPr>
        <w:numPr>
          <w:ilvl w:val="0"/>
          <w:numId w:val="1002"/>
        </w:numPr>
        <w:pStyle w:val="Compact"/>
      </w:pPr>
      <w:r>
        <w:t xml:space="preserve">Played a key role in the completion of a 15-story mixed-use building in Downtown Houston, ensuring structural integrity and compliance with local regulations.</w:t>
      </w:r>
    </w:p>
    <w:p>
      <w:pPr>
        <w:numPr>
          <w:ilvl w:val="0"/>
          <w:numId w:val="1002"/>
        </w:numPr>
        <w:pStyle w:val="Compact"/>
      </w:pPr>
      <w:r>
        <w:t xml:space="preserve">Trained new hires on advanced carpentry techniques, including precision cutting and use of power tools such as table saws and routers.</w:t>
      </w:r>
    </w:p>
    <w:p>
      <w:pPr>
        <w:numPr>
          <w:ilvl w:val="0"/>
          <w:numId w:val="1002"/>
        </w:numPr>
        <w:pStyle w:val="Compact"/>
      </w:pPr>
      <w:r>
        <w:t xml:space="preserve">Contributed to the development of a standardized workflow for roofing projects, reducing project timelines by 10% in the United States Houston market.</w:t>
      </w:r>
    </w:p>
    <w:bookmarkEnd w:id="23"/>
    <w:bookmarkStart w:id="24" w:name="independent-contractor"/>
    <w:p>
      <w:pPr>
        <w:pStyle w:val="Heading4"/>
      </w:pPr>
      <w:r>
        <w:t xml:space="preserve">Independent Contractor</w:t>
      </w:r>
    </w:p>
    <w:p>
      <w:pPr>
        <w:pStyle w:val="FirstParagraph"/>
      </w:pPr>
      <w:r>
        <w:rPr>
          <w:iCs/>
          <w:i/>
        </w:rPr>
        <w:t xml:space="preserve">Carpenter</w:t>
      </w:r>
      <w:r>
        <w:t xml:space="preserve"> </w:t>
      </w:r>
      <w:r>
        <w:t xml:space="preserve">| January 2013 – May 2015</w:t>
      </w:r>
      <w:r>
        <w:br/>
      </w:r>
      <w:r>
        <w:t xml:space="preserve">Houston, Texas, United States</w:t>
      </w:r>
    </w:p>
    <w:p>
      <w:pPr>
        <w:numPr>
          <w:ilvl w:val="0"/>
          <w:numId w:val="1003"/>
        </w:numPr>
        <w:pStyle w:val="Compact"/>
      </w:pPr>
      <w:r>
        <w:t xml:space="preserve">Provided on-demand carpentry services for homeowners, including kitchen cabinet installation, deck construction, and custom millwork.</w:t>
      </w:r>
    </w:p>
    <w:p>
      <w:pPr>
        <w:numPr>
          <w:ilvl w:val="0"/>
          <w:numId w:val="1003"/>
        </w:numPr>
        <w:pStyle w:val="Compact"/>
      </w:pPr>
      <w:r>
        <w:t xml:space="preserve">Established long-term relationships with clients in the Greater Houston area by consistently delivering high-quality work and transparent communication.</w:t>
      </w:r>
    </w:p>
    <w:p>
      <w:pPr>
        <w:numPr>
          <w:ilvl w:val="0"/>
          <w:numId w:val="1003"/>
        </w:numPr>
        <w:pStyle w:val="Compact"/>
      </w:pPr>
      <w:r>
        <w:t xml:space="preserve">Utilized 3D modeling software to visualize designs and ensure client satisfaction before project execution.</w:t>
      </w:r>
    </w:p>
    <w:bookmarkEnd w:id="24"/>
    <w:bookmarkEnd w:id="25"/>
    <w:bookmarkStart w:id="29" w:name="education-and-certifications"/>
    <w:p>
      <w:pPr>
        <w:pStyle w:val="Heading3"/>
      </w:pPr>
      <w:r>
        <w:t xml:space="preserve">Education and Certifications</w:t>
      </w:r>
    </w:p>
    <w:bookmarkStart w:id="26" w:name="houston-community-college"/>
    <w:p>
      <w:pPr>
        <w:pStyle w:val="Heading4"/>
      </w:pPr>
      <w:r>
        <w:t xml:space="preserve">Houston Community College</w:t>
      </w:r>
    </w:p>
    <w:p>
      <w:pPr>
        <w:pStyle w:val="FirstParagraph"/>
      </w:pPr>
      <w:r>
        <w:rPr>
          <w:iCs/>
          <w:i/>
        </w:rPr>
        <w:t xml:space="preserve">Carpentry Certificate Program</w:t>
      </w:r>
      <w:r>
        <w:t xml:space="preserve"> </w:t>
      </w:r>
      <w:r>
        <w:t xml:space="preserve">| Graduated 2012</w:t>
      </w:r>
      <w:r>
        <w:br/>
      </w:r>
      <w:r>
        <w:t xml:space="preserve">Houston, Texas, United States</w:t>
      </w:r>
    </w:p>
    <w:p>
      <w:pPr>
        <w:numPr>
          <w:ilvl w:val="0"/>
          <w:numId w:val="1004"/>
        </w:numPr>
        <w:pStyle w:val="Compact"/>
      </w:pPr>
      <w:r>
        <w:t xml:space="preserve">Completed coursework in structural design, tool operation, and safety protocols specific to the United States construction industry.</w:t>
      </w:r>
    </w:p>
    <w:p>
      <w:pPr>
        <w:numPr>
          <w:ilvl w:val="0"/>
          <w:numId w:val="1004"/>
        </w:numPr>
        <w:pStyle w:val="Compact"/>
      </w:pPr>
      <w:r>
        <w:t xml:space="preserve">Gained hands-on experience through internships with local contractors in Houston.</w:t>
      </w:r>
    </w:p>
    <w:bookmarkEnd w:id="26"/>
    <w:bookmarkStart w:id="27" w:name="X43106e4bde76bda65301da551e6789c0e2d0775"/>
    <w:p>
      <w:pPr>
        <w:pStyle w:val="Heading4"/>
      </w:pPr>
      <w:r>
        <w:t xml:space="preserve">OSHA 30-Hour General Industry Certification</w:t>
      </w:r>
    </w:p>
    <w:p>
      <w:pPr>
        <w:pStyle w:val="FirstParagraph"/>
      </w:pPr>
      <w:r>
        <w:t xml:space="preserve">Occupational Safety and Health Administration (OSHA) | 2016</w:t>
      </w:r>
      <w:r>
        <w:br/>
      </w:r>
      <w:r>
        <w:t xml:space="preserve">Houston, Texas, United States</w:t>
      </w:r>
    </w:p>
    <w:bookmarkEnd w:id="27"/>
    <w:bookmarkStart w:id="28" w:name="certified-master-carpenter-cmc"/>
    <w:p>
      <w:pPr>
        <w:pStyle w:val="Heading4"/>
      </w:pPr>
      <w:r>
        <w:t xml:space="preserve">Certified Master Carpenter (CMC)</w:t>
      </w:r>
    </w:p>
    <w:p>
      <w:pPr>
        <w:pStyle w:val="FirstParagraph"/>
      </w:pPr>
      <w:r>
        <w:t xml:space="preserve">American Institute of Building Contractors | 2019</w:t>
      </w:r>
      <w:r>
        <w:br/>
      </w:r>
      <w:r>
        <w:t xml:space="preserve">Houston, Texas, United States</w:t>
      </w:r>
    </w:p>
    <w:bookmarkEnd w:id="28"/>
    <w:bookmarkEnd w:id="29"/>
    <w:bookmarkStart w:id="30"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Blueprint reading, framing, drywall installation, finish carpentry, cabinetry, roofing.</w:t>
      </w:r>
    </w:p>
    <w:p>
      <w:pPr>
        <w:numPr>
          <w:ilvl w:val="0"/>
          <w:numId w:val="1005"/>
        </w:numPr>
        <w:pStyle w:val="Compact"/>
      </w:pPr>
      <w:r>
        <w:rPr>
          <w:bCs/>
          <w:b/>
        </w:rPr>
        <w:t xml:space="preserve">Tools &amp; Equipment:</w:t>
      </w:r>
      <w:r>
        <w:t xml:space="preserve"> </w:t>
      </w:r>
      <w:r>
        <w:t xml:space="preserve">Table saws, routers, power drills, measuring instruments (laser levels), and hand tools.</w:t>
      </w:r>
    </w:p>
    <w:p>
      <w:pPr>
        <w:numPr>
          <w:ilvl w:val="0"/>
          <w:numId w:val="1005"/>
        </w:numPr>
        <w:pStyle w:val="Compact"/>
      </w:pPr>
      <w:r>
        <w:rPr>
          <w:bCs/>
          <w:b/>
        </w:rPr>
        <w:t xml:space="preserve">Software Proficiency:</w:t>
      </w:r>
      <w:r>
        <w:t xml:space="preserve"> </w:t>
      </w:r>
      <w:r>
        <w:t xml:space="preserve">AutoCAD (basic), SketchUp (intermediate), and Microsoft Project for scheduling.</w:t>
      </w:r>
    </w:p>
    <w:p>
      <w:pPr>
        <w:numPr>
          <w:ilvl w:val="0"/>
          <w:numId w:val="1005"/>
        </w:numPr>
        <w:pStyle w:val="Compact"/>
      </w:pPr>
      <w:r>
        <w:rPr>
          <w:bCs/>
          <w:b/>
        </w:rPr>
        <w:t xml:space="preserve">Soft Skills:</w:t>
      </w:r>
      <w:r>
        <w:t xml:space="preserve"> </w:t>
      </w:r>
      <w:r>
        <w:t xml:space="preserve">Communication, teamwork, problem-solving, time management, client relationship building.</w:t>
      </w:r>
    </w:p>
    <w:p>
      <w:pPr>
        <w:numPr>
          <w:ilvl w:val="0"/>
          <w:numId w:val="1005"/>
        </w:numPr>
        <w:pStyle w:val="Compact"/>
      </w:pPr>
      <w:r>
        <w:rPr>
          <w:bCs/>
          <w:b/>
        </w:rPr>
        <w:t xml:space="preserve">Local Knowledge:</w:t>
      </w:r>
      <w:r>
        <w:t xml:space="preserve"> </w:t>
      </w:r>
      <w:r>
        <w:t xml:space="preserve">Familiarity with Houston’s zoning laws, climate-specific construction requirements (e.g., hurricane-resistant materials), and regional subcontractor networks.</w:t>
      </w:r>
    </w:p>
    <w:bookmarkEnd w:id="30"/>
    <w:bookmarkStart w:id="31" w:name="projects-and-portfolio"/>
    <w:p>
      <w:pPr>
        <w:pStyle w:val="Heading3"/>
      </w:pPr>
      <w:r>
        <w:t xml:space="preserve">Projects and Portfolio</w:t>
      </w:r>
    </w:p>
    <w:p>
      <w:pPr>
        <w:pStyle w:val="FirstParagraph"/>
      </w:pPr>
      <w:r>
        <w:t xml:space="preserve">Selected highlights from my work in the United States Houston area include:</w:t>
      </w:r>
    </w:p>
    <w:p>
      <w:pPr>
        <w:numPr>
          <w:ilvl w:val="0"/>
          <w:numId w:val="1006"/>
        </w:numPr>
        <w:pStyle w:val="Compact"/>
      </w:pPr>
      <w:r>
        <w:rPr>
          <w:bCs/>
          <w:b/>
        </w:rPr>
        <w:t xml:space="preserve">Residential Renovation:</w:t>
      </w:r>
      <w:r>
        <w:t xml:space="preserve"> </w:t>
      </w:r>
      <w:r>
        <w:t xml:space="preserve">Modernized a 1920s bungalow in Montrose, Texas, with updated cabinetry, hardwood flooring, and energy-efficient windows.</w:t>
      </w:r>
    </w:p>
    <w:p>
      <w:pPr>
        <w:numPr>
          <w:ilvl w:val="0"/>
          <w:numId w:val="1006"/>
        </w:numPr>
        <w:pStyle w:val="Compact"/>
      </w:pPr>
      <w:r>
        <w:rPr>
          <w:bCs/>
          <w:b/>
        </w:rPr>
        <w:t xml:space="preserve">Commercial Construction:</w:t>
      </w:r>
      <w:r>
        <w:t xml:space="preserve"> </w:t>
      </w:r>
      <w:r>
        <w:t xml:space="preserve">Helped complete a 20-unit apartment complex in the Midtown district of Houston, focusing on structural framing and interior finishes.</w:t>
      </w:r>
    </w:p>
    <w:p>
      <w:pPr>
        <w:numPr>
          <w:ilvl w:val="0"/>
          <w:numId w:val="1006"/>
        </w:numPr>
        <w:pStyle w:val="Compact"/>
      </w:pPr>
      <w:r>
        <w:rPr>
          <w:bCs/>
          <w:b/>
        </w:rPr>
        <w:t xml:space="preserve">Custom Home Build:</w:t>
      </w:r>
      <w:r>
        <w:t xml:space="preserve"> </w:t>
      </w:r>
      <w:r>
        <w:t xml:space="preserve">Designed and constructed a luxury home in the Tanglewood neighborhood, incorporating smart home technology and eco-friendly materials.</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Greater Houston Builders Association (GHBA)</w:t>
      </w:r>
      <w:r>
        <w:t xml:space="preserve"> </w:t>
      </w:r>
      <w:r>
        <w:t xml:space="preserve">– Member since 2018, actively participating in industry events and networking opportunities.</w:t>
      </w:r>
    </w:p>
    <w:p>
      <w:pPr>
        <w:numPr>
          <w:ilvl w:val="0"/>
          <w:numId w:val="1007"/>
        </w:numPr>
        <w:pStyle w:val="Compact"/>
      </w:pPr>
      <w:r>
        <w:rPr>
          <w:bCs/>
          <w:b/>
        </w:rPr>
        <w:t xml:space="preserve">Texas Home Builders Association (THBA)</w:t>
      </w:r>
      <w:r>
        <w:t xml:space="preserve"> </w:t>
      </w:r>
      <w:r>
        <w:t xml:space="preserve">– Certified member, staying updated on state-specific construction regulations.</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(proficient)</w:t>
      </w:r>
      <w:r>
        <w:br/>
      </w:r>
      <w:r>
        <w:rPr>
          <w:bCs/>
          <w:b/>
        </w:rPr>
        <w:t xml:space="preserve">Availability:</w:t>
      </w:r>
      <w:r>
        <w:t xml:space="preserve"> </w:t>
      </w:r>
      <w:r>
        <w:t xml:space="preserve">Full-time, with flexible hours to accommodate project deadlines in the United States Houston region.</w:t>
      </w:r>
      <w:r>
        <w:br/>
      </w:r>
      <w:r>
        <w:rPr>
          <w:bCs/>
          <w:b/>
        </w:rPr>
        <w:t xml:space="preserve">Vehicles:</w:t>
      </w:r>
      <w:r>
        <w:t xml:space="preserve"> </w:t>
      </w:r>
      <w:r>
        <w:t xml:space="preserve">Owns a 2018 Ford F-350 for transporting tools and materials.</w:t>
      </w:r>
    </w:p>
    <w:bookmarkEnd w:id="33"/>
    <w:p>
      <w:pPr>
        <w:pStyle w:val="BodyText"/>
      </w:pPr>
      <w:r>
        <w:t xml:space="preserve">This Curriculum Vitae is tailored for a Carpenter in the United States Houston area, emphasizing local expertise, technical proficiency, and commitment to quality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United States Houston</dc:title>
  <dc:creator/>
  <dc:language>en</dc:language>
  <cp:keywords/>
  <dcterms:created xsi:type="dcterms:W3CDTF">2025-12-10T15:48:11Z</dcterms:created>
  <dcterms:modified xsi:type="dcterms:W3CDTF">2025-12-10T15:48:11Z</dcterms:modified>
</cp:coreProperties>
</file>

<file path=docProps/custom.xml><?xml version="1.0" encoding="utf-8"?>
<Properties xmlns="http://schemas.openxmlformats.org/officeDocument/2006/custom-properties" xmlns:vt="http://schemas.openxmlformats.org/officeDocument/2006/docPropsVTypes"/>
</file>