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Carpenter,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arpenter-uzbekistan-tashkent"/>
    <w:p>
      <w:pPr>
        <w:pStyle w:val="Heading2"/>
      </w:pPr>
      <w:r>
        <w:t xml:space="preserve">Carpenter | Uzbekistan Tashkent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Javlonbek Akbarov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javlonbek.carpenter@example.com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+998 12 345 67 89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Uzbekistan, Navoiy Street No. 45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Carpenter with over 10 years of experience in the construction and woodworking industry in Uzbekistan Tashkent. Proficient in both traditional and modern carpentry techniques, with a strong focus on precision, quality craftsmanship, and customer satisfaction. A graduate of the Tashkent Institute of Construction Engineering, I have worked on numerous residential, commercial, and cultural projects across Uzbekistan. My expertise includes furniture making, cabinetry installation, structural woodwork, and restoration of historical wooden artifacts. With a deep understanding of local materials and construction practices in Uzbekistan Tashkent, I am committed to delivering durable and aesthetically pleasing solutions tailored to the unique demands of the region.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carpenter"/>
    <w:p>
      <w:pPr>
        <w:pStyle w:val="Heading4"/>
      </w:pPr>
      <w:r>
        <w:rPr>
          <w:bCs/>
          <w:b/>
        </w:rPr>
        <w:t xml:space="preserve">Senior Carpenter</w:t>
      </w:r>
    </w:p>
    <w:p>
      <w:pPr>
        <w:pStyle w:val="FirstParagraph"/>
      </w:pPr>
      <w:r>
        <w:rPr>
          <w:iCs/>
          <w:i/>
        </w:rPr>
        <w:t xml:space="preserve">Tashkent Woodcraft Co., Ltd. | Tashkent, Uzbekistan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Supervised a team of 15 carpenters on residential and commercial projects, ensuring adherence to local building codes and safety standards in Uzbekistan Tashkent.</w:t>
      </w:r>
    </w:p>
    <w:p>
      <w:pPr>
        <w:numPr>
          <w:ilvl w:val="0"/>
          <w:numId w:val="1001"/>
        </w:numPr>
        <w:pStyle w:val="Compact"/>
      </w:pPr>
      <w:r>
        <w:t xml:space="preserve">Designed and constructed custom furniture, including wardrobes, tables, and decorative wooden elements for high-end clients in the city.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translate design blueprints into functional structures, utilizing both traditional hand tools and modern machinery.</w:t>
      </w:r>
    </w:p>
    <w:p>
      <w:pPr>
        <w:numPr>
          <w:ilvl w:val="0"/>
          <w:numId w:val="1001"/>
        </w:numPr>
        <w:pStyle w:val="Compact"/>
      </w:pPr>
      <w:r>
        <w:t xml:space="preserve">Managed the procurement of raw materials such as pine, oak, and walnut from local suppliers in Tashkent, optimizing costs without compromising quality.</w:t>
      </w:r>
    </w:p>
    <w:p>
      <w:pPr>
        <w:numPr>
          <w:ilvl w:val="0"/>
          <w:numId w:val="1001"/>
        </w:numPr>
        <w:pStyle w:val="Compact"/>
      </w:pPr>
      <w:r>
        <w:t xml:space="preserve">Implemented sustainable practices by recycling wood waste and reducing material wastage by 20% in 2021.</w:t>
      </w:r>
    </w:p>
    <w:bookmarkEnd w:id="22"/>
    <w:bookmarkStart w:id="23" w:name="carpenter"/>
    <w:p>
      <w:pPr>
        <w:pStyle w:val="Heading4"/>
      </w:pPr>
      <w:r>
        <w:rPr>
          <w:bCs/>
          <w:b/>
        </w:rPr>
        <w:t xml:space="preserve">Carpenter</w:t>
      </w:r>
    </w:p>
    <w:p>
      <w:pPr>
        <w:pStyle w:val="FirstParagraph"/>
      </w:pPr>
      <w:r>
        <w:rPr>
          <w:iCs/>
          <w:i/>
        </w:rPr>
        <w:t xml:space="preserve">Kashgar Carpentry Workshop | Tashkent, Uzbekistan</w:t>
      </w:r>
      <w:r>
        <w:br/>
      </w:r>
      <w:r>
        <w:rPr>
          <w:iCs/>
          <w:i/>
        </w:rPr>
        <w:t xml:space="preserve">March 2013 – December 2017</w:t>
      </w:r>
    </w:p>
    <w:p>
      <w:pPr>
        <w:numPr>
          <w:ilvl w:val="0"/>
          <w:numId w:val="1002"/>
        </w:numPr>
        <w:pStyle w:val="Compact"/>
      </w:pPr>
      <w:r>
        <w:t xml:space="preserve">Specialized in assembling and installing wooden structures for new housing developments in Tashkent, including doors, windows, and internal partitions.</w:t>
      </w:r>
    </w:p>
    <w:p>
      <w:pPr>
        <w:numPr>
          <w:ilvl w:val="0"/>
          <w:numId w:val="1002"/>
        </w:numPr>
        <w:pStyle w:val="Compact"/>
      </w:pPr>
      <w:r>
        <w:t xml:space="preserve">Provided on-site troubleshooting for structural issues, ensuring timely project completion within budget constraints.</w:t>
      </w:r>
    </w:p>
    <w:p>
      <w:pPr>
        <w:numPr>
          <w:ilvl w:val="0"/>
          <w:numId w:val="1002"/>
        </w:numPr>
        <w:pStyle w:val="Compact"/>
      </w:pPr>
      <w:r>
        <w:t xml:space="preserve">Trained junior carpenters on the proper use of tools like saws, routers, and CNC machines commonly used in Uzbekistan’s woodworking industry.</w:t>
      </w:r>
    </w:p>
    <w:p>
      <w:pPr>
        <w:numPr>
          <w:ilvl w:val="0"/>
          <w:numId w:val="1002"/>
        </w:numPr>
        <w:pStyle w:val="Compact"/>
      </w:pPr>
      <w:r>
        <w:t xml:space="preserve">Contributed to the restoration of historical buildings in Tashkent’s Old City, preserving traditional wooden architecture while integrating modern reinforcements.</w:t>
      </w:r>
    </w:p>
    <w:bookmarkEnd w:id="23"/>
    <w:bookmarkStart w:id="24" w:name="apprentice-carpenter"/>
    <w:p>
      <w:pPr>
        <w:pStyle w:val="Heading4"/>
      </w:pPr>
      <w:r>
        <w:rPr>
          <w:bCs/>
          <w:b/>
        </w:rPr>
        <w:t xml:space="preserve">Apprentice Carpenter</w:t>
      </w:r>
    </w:p>
    <w:p>
      <w:pPr>
        <w:pStyle w:val="FirstParagraph"/>
      </w:pPr>
      <w:r>
        <w:rPr>
          <w:iCs/>
          <w:i/>
        </w:rPr>
        <w:t xml:space="preserve">Tashkent Vocational School | Tashkent, Uzbekistan</w:t>
      </w:r>
      <w:r>
        <w:br/>
      </w:r>
      <w:r>
        <w:rPr>
          <w:iCs/>
          <w:i/>
        </w:rPr>
        <w:t xml:space="preserve">July 2010 – February 2013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basic carpentry skills, including measuring, cutting, and assembling wooden components.</w:t>
      </w:r>
    </w:p>
    <w:p>
      <w:pPr>
        <w:numPr>
          <w:ilvl w:val="0"/>
          <w:numId w:val="1003"/>
        </w:numPr>
        <w:pStyle w:val="Compact"/>
      </w:pPr>
      <w:r>
        <w:t xml:space="preserve">Completed projects such as building modular furniture and repairing damaged structures for local community initiatives in Tashkent.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92050ea342406ac830cf26b544d7b8b9d1d6d12"/>
    <w:p>
      <w:pPr>
        <w:pStyle w:val="Heading4"/>
      </w:pPr>
      <w:r>
        <w:rPr>
          <w:bCs/>
          <w:b/>
        </w:rPr>
        <w:t xml:space="preserve">Bachelor of Science in Construction Engineering</w:t>
      </w:r>
    </w:p>
    <w:p>
      <w:pPr>
        <w:pStyle w:val="FirstParagraph"/>
      </w:pPr>
      <w:r>
        <w:rPr>
          <w:iCs/>
          <w:i/>
        </w:rPr>
        <w:t xml:space="preserve">Tashkent Institute of Construction Engineering | Tashkent, Uzbekistan</w:t>
      </w:r>
      <w:r>
        <w:br/>
      </w:r>
      <w:r>
        <w:rPr>
          <w:iCs/>
          <w:i/>
        </w:rPr>
        <w:t xml:space="preserve">Graduated: June 2010</w:t>
      </w:r>
    </w:p>
    <w:p>
      <w:pPr>
        <w:numPr>
          <w:ilvl w:val="0"/>
          <w:numId w:val="1004"/>
        </w:numPr>
        <w:pStyle w:val="Compact"/>
      </w:pPr>
      <w:r>
        <w:t xml:space="preserve">Relevant coursework included structural design, materials science, and construction management.</w:t>
      </w:r>
    </w:p>
    <w:p>
      <w:pPr>
        <w:numPr>
          <w:ilvl w:val="0"/>
          <w:numId w:val="1004"/>
        </w:numPr>
        <w:pStyle w:val="Compact"/>
      </w:pPr>
      <w:r>
        <w:t xml:space="preserve">Graduated with honors, recognizing excellence in practical carpentry and project management skills.</w:t>
      </w:r>
    </w:p>
    <w:bookmarkEnd w:id="26"/>
    <w:bookmarkStart w:id="27" w:name="vocational-certificate-in-woodworking"/>
    <w:p>
      <w:pPr>
        <w:pStyle w:val="Heading4"/>
      </w:pPr>
      <w:r>
        <w:rPr>
          <w:bCs/>
          <w:b/>
        </w:rPr>
        <w:t xml:space="preserve">Vocational Certificate in Woodworking</w:t>
      </w:r>
    </w:p>
    <w:p>
      <w:pPr>
        <w:pStyle w:val="FirstParagraph"/>
      </w:pPr>
      <w:r>
        <w:rPr>
          <w:iCs/>
          <w:i/>
        </w:rPr>
        <w:t xml:space="preserve">Tashkent Vocational School | Tashkent, Uzbekistan</w:t>
      </w:r>
      <w:r>
        <w:br/>
      </w:r>
      <w:r>
        <w:rPr>
          <w:iCs/>
          <w:i/>
        </w:rPr>
        <w:t xml:space="preserve">Completed: June 2010</w:t>
      </w:r>
    </w:p>
    <w:p>
      <w:pPr>
        <w:numPr>
          <w:ilvl w:val="0"/>
          <w:numId w:val="1005"/>
        </w:numPr>
        <w:pStyle w:val="Compact"/>
      </w:pPr>
      <w:r>
        <w:t xml:space="preserve">Specialized in traditional and contemporary woodworking techniques, with a focus on furniture design and craftsmanship.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hand tools (chisels, saws, planes) and power tools (drills, routers, CNC machines). Familiarity with AutoCAD and SketchUp for design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Material Knowledge:</w:t>
      </w:r>
      <w:r>
        <w:t xml:space="preserve"> </w:t>
      </w:r>
      <w:r>
        <w:t xml:space="preserve">Expertise in working with native wood types such as pine, oak, and birch commonly used in Uzbekistan. Understanding of wood finishing techniques like staining and varnishing.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Attention to detail in creating intricate wooden designs, including traditional Uzbek motifs and modern minimalist styles.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resources for large-scale projects in Tashkent’s dynamic construction sector.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Certified in OSHA safety protocols and local Uzbekistan Tashkent labor regulations for woodworking environments.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OSHA 30-Hour General Industry Certification</w:t>
      </w:r>
      <w:r>
        <w:t xml:space="preserve"> </w:t>
      </w:r>
      <w:r>
        <w:t xml:space="preserve">– Tashkent Safety Institute,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Woodworking Techniques (Level II)</w:t>
      </w:r>
      <w:r>
        <w:t xml:space="preserve"> </w:t>
      </w:r>
      <w:r>
        <w:t xml:space="preserve">– Uzbekistan Carpentry Association,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Carpenter</w:t>
      </w:r>
      <w:r>
        <w:t xml:space="preserve"> </w:t>
      </w:r>
      <w:r>
        <w:t xml:space="preserve">– Tashkent Vocational Education Center, 2013.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Uzbek: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Advanced fluency (reading, writing, speaking).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Intermediate (basic communication and technical vocabulary).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project managers, clients, and colleagues from Tashkent’s construction and woodworking industry.</w:t>
      </w:r>
    </w:p>
    <w:bookmarkEnd w:id="32"/>
    <w:p>
      <w:pPr>
        <w:pStyle w:val="BodyText"/>
      </w:pPr>
      <w:r>
        <w:rPr>
          <w:iCs/>
          <w:i/>
        </w:rPr>
        <w:t xml:space="preserve">This Curriculum Vitae is tailored for a Carpenter in Uzbekistan Tashkent, emphasizing local expertise, technical skills, and commitment to quality craftsmanship in the region's construction sector.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Carpenter, Uzbekistan Tashkent</dc:title>
  <dc:creator/>
  <dc:language>en</dc:language>
  <cp:keywords/>
  <dcterms:created xsi:type="dcterms:W3CDTF">2026-07-28T19:22:41Z</dcterms:created>
  <dcterms:modified xsi:type="dcterms:W3CDTF">2026-07-28T19:22:41Z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