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juanmartinezchef@gmail.com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industry, specializing in Argentine cuisine with a strong focus on traditional and modern interpretations. Proven expertise in managing high-volume kitchens, developing innovative menus, and leading teams to deliver exceptional dining experiences. Committed to upholding the rich gastronomic heritage of Argentina Córdoba while embracing contemporary culinary trends. A graduate of one of Argentina's most prestigious culinary institutions, with a deep understanding of regional ingredients and techniques unique to the Córdoba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Instituto Superior de Formación Docente en Gastronomía (ISFDG)</w:t>
      </w:r>
      <w:r>
        <w:t xml:space="preserve">, Córdoba City, Argentina</w:t>
      </w:r>
      <w:r>
        <w:br/>
      </w:r>
      <w:r>
        <w:t xml:space="preserve">Bachelor’s Degree in Culinary Arts, 2010–2013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 de Especialización en Cocina Argentina Tradicional</w:t>
      </w:r>
      <w:r>
        <w:t xml:space="preserve">, Córdoba City, Argentina</w:t>
      </w:r>
      <w:r>
        <w:br/>
      </w:r>
      <w:r>
        <w:t xml:space="preserve">Specialization in Traditional Argentine Cuisine,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Culinary Exchange Program</w:t>
      </w:r>
      <w:r>
        <w:t xml:space="preserve">, Barcelona, Spain</w:t>
      </w:r>
      <w:r>
        <w:br/>
      </w:r>
      <w:r>
        <w:t xml:space="preserve">Advanced Techniques in Global Gastronomy, 2016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361f386e7885b36ae69f5c03d74aa42a0134ac"/>
    <w:p>
      <w:pPr>
        <w:pStyle w:val="Heading3"/>
      </w:pPr>
      <w:r>
        <w:t xml:space="preserve">Head Chef – Restaurante La Casona de Córdoba</w:t>
      </w:r>
    </w:p>
    <w:p>
      <w:pPr>
        <w:pStyle w:val="FirstParagraph"/>
      </w:pPr>
      <w:r>
        <w:rPr>
          <w:iCs/>
          <w:i/>
        </w:rPr>
        <w:t xml:space="preserve">Córdoba City, Argentina | 2018–Present</w:t>
      </w:r>
    </w:p>
    <w:p>
      <w:pPr>
        <w:numPr>
          <w:ilvl w:val="0"/>
          <w:numId w:val="1002"/>
        </w:numPr>
        <w:pStyle w:val="Compact"/>
      </w:pPr>
      <w:r>
        <w:t xml:space="preserve">Overseeing the entire kitchen operations, including menu development, staff management, and food quality control for a high-end restaurant specializing in Argentine cuisine.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producers in Córdoba to source seasonal ingredients, ensuring authenticity and sustainability.</w:t>
      </w:r>
    </w:p>
    <w:p>
      <w:pPr>
        <w:numPr>
          <w:ilvl w:val="0"/>
          <w:numId w:val="1002"/>
        </w:numPr>
        <w:pStyle w:val="Compact"/>
      </w:pPr>
      <w:r>
        <w:t xml:space="preserve">Managed a team of 25 chefs and kitchen staff, implementing training programs to enhance efficiency and creativity.</w:t>
      </w:r>
    </w:p>
    <w:p>
      <w:pPr>
        <w:numPr>
          <w:ilvl w:val="0"/>
          <w:numId w:val="1002"/>
        </w:numPr>
        <w:pStyle w:val="Compact"/>
      </w:pPr>
      <w:r>
        <w:t xml:space="preserve">Participated in food festivals in Argentina Córdoba, showcasing the region’s culinary traditions and promoting local gastronomy.</w:t>
      </w:r>
    </w:p>
    <w:bookmarkEnd w:id="23"/>
    <w:bookmarkStart w:id="24" w:name="sous-chef-café-del-sol"/>
    <w:p>
      <w:pPr>
        <w:pStyle w:val="Heading3"/>
      </w:pPr>
      <w:r>
        <w:t xml:space="preserve">Sous Chef – Café del Sol</w:t>
      </w:r>
    </w:p>
    <w:p>
      <w:pPr>
        <w:pStyle w:val="FirstParagraph"/>
      </w:pPr>
      <w:r>
        <w:rPr>
          <w:iCs/>
          <w:i/>
        </w:rPr>
        <w:t xml:space="preserve">Córdoba City, Argentina | 2014–2018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new menu featuring regional dishes from Córdoba, such as "Budín de Pan" and "Chorizo Criollo."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and safety standards while maintaining high-quality food production.</w:t>
      </w:r>
    </w:p>
    <w:p>
      <w:pPr>
        <w:numPr>
          <w:ilvl w:val="0"/>
          <w:numId w:val="1003"/>
        </w:numPr>
        <w:pStyle w:val="Compact"/>
      </w:pPr>
      <w:r>
        <w:t xml:space="preserve">Managed inventory systems to reduce waste by 15% through strategic planning and procurement strategies.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chefs, fostering a collaborative and innovative kitchen culture.</w:t>
      </w:r>
    </w:p>
    <w:bookmarkEnd w:id="24"/>
    <w:bookmarkStart w:id="25" w:name="cook-pizzería-la-toscana"/>
    <w:p>
      <w:pPr>
        <w:pStyle w:val="Heading3"/>
      </w:pPr>
      <w:r>
        <w:t xml:space="preserve">Cook – Pizzería La Toscana</w:t>
      </w:r>
    </w:p>
    <w:p>
      <w:pPr>
        <w:pStyle w:val="FirstParagraph"/>
      </w:pPr>
      <w:r>
        <w:rPr>
          <w:iCs/>
          <w:i/>
        </w:rPr>
        <w:t xml:space="preserve">Córdoba City, Argentina | 2010–2014</w:t>
      </w:r>
    </w:p>
    <w:p>
      <w:pPr>
        <w:numPr>
          <w:ilvl w:val="0"/>
          <w:numId w:val="1004"/>
        </w:numPr>
        <w:pStyle w:val="Compact"/>
      </w:pPr>
      <w:r>
        <w:t xml:space="preserve">Prepared and presented a variety of traditional and gourmet pizzas, contributing to the restaurant’s reputation as a local favorite.</w:t>
      </w:r>
    </w:p>
    <w:p>
      <w:pPr>
        <w:numPr>
          <w:ilvl w:val="0"/>
          <w:numId w:val="1004"/>
        </w:numPr>
        <w:pStyle w:val="Compact"/>
      </w:pPr>
      <w:r>
        <w:t xml:space="preserve">Learned the fundamentals of kitchen operations, including equipment maintenance, food safety, and time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the owner to expand menu options, incorporating Argentine ingredients like chorizo and provoleta.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Higiene Alimentaria</w:t>
      </w:r>
      <w:r>
        <w:t xml:space="preserve">, Instituto Argentino de Higiene Alimentaria,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 de Técnicas Avanzadas de Cocina Argentina</w:t>
      </w:r>
      <w:r>
        <w:t xml:space="preserve">, Academia Gastronómica Córdoba,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Buenos Aires, Argentina,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Argentine cuisine, with a focus on Córdoba’s regional specialties.</w:t>
      </w:r>
    </w:p>
    <w:p>
      <w:pPr>
        <w:numPr>
          <w:ilvl w:val="0"/>
          <w:numId w:val="1006"/>
        </w:numPr>
        <w:pStyle w:val="Compact"/>
      </w:pPr>
      <w:r>
        <w:t xml:space="preserve">Strong knowledge of kitchen management, including menu planning and cost control.</w:t>
      </w:r>
    </w:p>
    <w:p>
      <w:pPr>
        <w:numPr>
          <w:ilvl w:val="0"/>
          <w:numId w:val="1006"/>
        </w:numPr>
        <w:pStyle w:val="Compact"/>
      </w:pPr>
      <w:r>
        <w:t xml:space="preserve">Skilled in both traditional and modern cooking techniques, such as grilling, baking, and sous-vide.</w:t>
      </w:r>
    </w:p>
    <w:p>
      <w:pPr>
        <w:numPr>
          <w:ilvl w:val="0"/>
          <w:numId w:val="1006"/>
        </w:numPr>
        <w:pStyle w:val="Compact"/>
      </w:pPr>
      <w:r>
        <w:t xml:space="preserve">Ability to work under pressure in fast-paced environments while maintaining high standards of quality.</w:t>
      </w:r>
    </w:p>
    <w:p>
      <w:pPr>
        <w:numPr>
          <w:ilvl w:val="0"/>
          <w:numId w:val="1006"/>
        </w:numPr>
        <w:pStyle w:val="Compact"/>
      </w:pPr>
      <w:r>
        <w:t xml:space="preserve">Fluent in Spanish (native) and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Excellent leadership and team-building abilities.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Culinary Competitions:</w:t>
      </w:r>
      <w:r>
        <w:t xml:space="preserve"> </w:t>
      </w:r>
      <w:r>
        <w:t xml:space="preserve">Won "Mejor Chef de Córdoba" at the Regional Gastronomy Awards in 2021.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local food drives in Córdoba, providing meals to underprivileged families.</w:t>
      </w:r>
      <w:r>
        <w:br/>
      </w:r>
      <w:r>
        <w:rPr>
          <w:bCs/>
          <w:b/>
        </w:rPr>
        <w:t xml:space="preserve">Passions:</w:t>
      </w:r>
      <w:r>
        <w:t xml:space="preserve"> </w:t>
      </w:r>
      <w:r>
        <w:t xml:space="preserve">Exploring the culinary traditions of Argentina’s provinces, particularly Córdoba’s rural areas, and sharing them through cooking classes and workshops.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2026-05-30T09:06:21Z</dcterms:created>
  <dcterms:modified xsi:type="dcterms:W3CDTF">2026-05-30T09:06:21Z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