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1" w:name="curriculum-vitae"/>
    <w:p>
      <w:pPr>
        <w:pStyle w:val="Heading1"/>
      </w:pPr>
      <w:r>
        <w:t xml:space="preserve">Curriculum Vitae</w:t>
      </w:r>
    </w:p>
    <w:p>
      <w:pPr>
        <w:pStyle w:val="FirstParagraph"/>
      </w:pPr>
      <w:r>
        <w:rPr>
          <w:bCs/>
          <w:b/>
        </w:rPr>
        <w:t xml:space="preserve">Name:</w:t>
      </w:r>
      <w:r>
        <w:t xml:space="preserve"> </w:t>
      </w:r>
      <w:r>
        <w:t xml:space="preserve">Akira Tanaka</w:t>
      </w:r>
      <w:r>
        <w:br/>
      </w:r>
      <w:r>
        <w:rPr>
          <w:bCs/>
          <w:b/>
        </w:rPr>
        <w:t xml:space="preserve">Address:</w:t>
      </w:r>
      <w:r>
        <w:t xml:space="preserve"> </w:t>
      </w:r>
      <w:r>
        <w:t xml:space="preserve">12-34 Shibuya, Tokyo, Japan</w:t>
      </w:r>
      <w:r>
        <w:br/>
      </w:r>
      <w:r>
        <w:rPr>
          <w:bCs/>
          <w:b/>
        </w:rPr>
        <w:t xml:space="preserve">Contact:</w:t>
      </w:r>
      <w:r>
        <w:t xml:space="preserve"> </w:t>
      </w:r>
      <w:r>
        <w:t xml:space="preserve">+81 90-1234-5678 | akira.tanaka@email.com</w:t>
      </w:r>
    </w:p>
    <w:bookmarkStart w:id="20" w:name="professional-summary"/>
    <w:p>
      <w:pPr>
        <w:pStyle w:val="Heading2"/>
      </w:pPr>
      <w:r>
        <w:t xml:space="preserve">Professional Summary</w:t>
      </w:r>
    </w:p>
    <w:p>
      <w:pPr>
        <w:pStyle w:val="FirstParagraph"/>
      </w:pPr>
      <w:r>
        <w:t xml:space="preserve">A dedicated and passionate Chef with over 10 years of experience in the culinary industry, specializing in Japanese cuisine with a strong focus on traditional techniques and modern innovation. A graduate of the Tokyo Culinary Institute, I have honed my skills in Tokyo's most prestigious kitchens, including roles at renowned establishments such as Sushi Kappo Ebisu and Yoshikawa. My career is defined by an unwavering commitment to quality, cultural authenticity, and the art of Japanese gastronomy. As a Chef in Japan Tokyo, I aim to elevate the dining experience by blending heritage with contemporary creativity.</w:t>
      </w:r>
    </w:p>
    <w:bookmarkEnd w:id="20"/>
    <w:bookmarkStart w:id="24" w:name="professional-experience"/>
    <w:p>
      <w:pPr>
        <w:pStyle w:val="Heading2"/>
      </w:pPr>
      <w:r>
        <w:t xml:space="preserve">Professional Experience</w:t>
      </w:r>
    </w:p>
    <w:bookmarkStart w:id="21" w:name="sous-chef"/>
    <w:p>
      <w:pPr>
        <w:pStyle w:val="Heading3"/>
      </w:pPr>
      <w:r>
        <w:t xml:space="preserve">Sous Chef</w:t>
      </w:r>
    </w:p>
    <w:p>
      <w:pPr>
        <w:pStyle w:val="FirstParagraph"/>
      </w:pPr>
      <w:r>
        <w:rPr>
          <w:bCs/>
          <w:b/>
        </w:rPr>
        <w:t xml:space="preserve">Sushi Kappo Ebisu</w:t>
      </w:r>
      <w:r>
        <w:t xml:space="preserve">, Tokyo, Japan</w:t>
      </w:r>
      <w:r>
        <w:br/>
      </w:r>
      <w:r>
        <w:t xml:space="preserve">May 2018 – Present</w:t>
      </w:r>
    </w:p>
    <w:p>
      <w:pPr>
        <w:numPr>
          <w:ilvl w:val="0"/>
          <w:numId w:val="1001"/>
        </w:numPr>
        <w:pStyle w:val="Compact"/>
      </w:pPr>
      <w:r>
        <w:t xml:space="preserve">Managed daily kitchen operations, ensuring adherence to Japanese food safety standards and HACCP protocols.</w:t>
      </w:r>
    </w:p>
    <w:p>
      <w:pPr>
        <w:numPr>
          <w:ilvl w:val="0"/>
          <w:numId w:val="1001"/>
        </w:numPr>
        <w:pStyle w:val="Compact"/>
      </w:pPr>
      <w:r>
        <w:t xml:space="preserve">Collaborated with the head Chef to design seasonal menus that reflect regional ingredients and cultural traditions of Japan Tokyo.</w:t>
      </w:r>
    </w:p>
    <w:p>
      <w:pPr>
        <w:numPr>
          <w:ilvl w:val="0"/>
          <w:numId w:val="1001"/>
        </w:numPr>
        <w:pStyle w:val="Compact"/>
      </w:pPr>
      <w:r>
        <w:t xml:space="preserve">Trained junior staff in sushi preparation, tempura techniques, and the importance of precision in Japanese cooking.</w:t>
      </w:r>
    </w:p>
    <w:p>
      <w:pPr>
        <w:numPr>
          <w:ilvl w:val="0"/>
          <w:numId w:val="1001"/>
        </w:numPr>
        <w:pStyle w:val="Compact"/>
      </w:pPr>
      <w:r>
        <w:t xml:space="preserve">Received accolades for customer satisfaction, contributing to a 20% increase in repeat clientele at Sushi Kappo Ebisu.</w:t>
      </w:r>
    </w:p>
    <w:bookmarkEnd w:id="21"/>
    <w:bookmarkStart w:id="22" w:name="chef-de-cuisine"/>
    <w:p>
      <w:pPr>
        <w:pStyle w:val="Heading3"/>
      </w:pPr>
      <w:r>
        <w:t xml:space="preserve">Chef de Cuisine</w:t>
      </w:r>
    </w:p>
    <w:p>
      <w:pPr>
        <w:pStyle w:val="FirstParagraph"/>
      </w:pPr>
      <w:r>
        <w:rPr>
          <w:bCs/>
          <w:b/>
        </w:rPr>
        <w:t xml:space="preserve">Yoshikawa</w:t>
      </w:r>
      <w:r>
        <w:t xml:space="preserve">, Tokyo, Japan</w:t>
      </w:r>
      <w:r>
        <w:br/>
      </w:r>
      <w:r>
        <w:t xml:space="preserve">June 2014 – April 2018</w:t>
      </w:r>
    </w:p>
    <w:p>
      <w:pPr>
        <w:numPr>
          <w:ilvl w:val="0"/>
          <w:numId w:val="1002"/>
        </w:numPr>
        <w:pStyle w:val="Compact"/>
      </w:pPr>
      <w:r>
        <w:t xml:space="preserve">Overseeing the entire kitchen team, including sauté, grilling, and pastry departments.</w:t>
      </w:r>
    </w:p>
    <w:p>
      <w:pPr>
        <w:numPr>
          <w:ilvl w:val="0"/>
          <w:numId w:val="1002"/>
        </w:numPr>
        <w:pStyle w:val="Compact"/>
      </w:pPr>
      <w:r>
        <w:t xml:space="preserve">Introduced innovative fusion dishes that combined traditional Japanese elements with global influences, enhancing the restaurant’s reputation in Japan Tokyo.</w:t>
      </w:r>
    </w:p>
    <w:p>
      <w:pPr>
        <w:numPr>
          <w:ilvl w:val="0"/>
          <w:numId w:val="1002"/>
        </w:numPr>
        <w:pStyle w:val="Compact"/>
      </w:pPr>
      <w:r>
        <w:t xml:space="preserve">Participated in local food festivals and exhibitions to promote Japanese cuisine internationally.</w:t>
      </w:r>
    </w:p>
    <w:p>
      <w:pPr>
        <w:numPr>
          <w:ilvl w:val="0"/>
          <w:numId w:val="1002"/>
        </w:numPr>
        <w:pStyle w:val="Compact"/>
      </w:pPr>
      <w:r>
        <w:t xml:space="preserve">Maintained a 4.5-star rating on Tripadvisor through consistent quality and service excellence.</w:t>
      </w:r>
    </w:p>
    <w:bookmarkEnd w:id="22"/>
    <w:bookmarkStart w:id="23" w:name="cooking-assistant"/>
    <w:p>
      <w:pPr>
        <w:pStyle w:val="Heading3"/>
      </w:pPr>
      <w:r>
        <w:t xml:space="preserve">Cooking Assistant</w:t>
      </w:r>
    </w:p>
    <w:p>
      <w:pPr>
        <w:pStyle w:val="FirstParagraph"/>
      </w:pPr>
      <w:r>
        <w:rPr>
          <w:bCs/>
          <w:b/>
        </w:rPr>
        <w:t xml:space="preserve">Kaiseki Ryokan Hoshinomori</w:t>
      </w:r>
      <w:r>
        <w:t xml:space="preserve">, Kyoto, Japan (with rotation to Tokyo branch)</w:t>
      </w:r>
      <w:r>
        <w:br/>
      </w:r>
      <w:r>
        <w:t xml:space="preserve">January 2012 – May 2014</w:t>
      </w:r>
    </w:p>
    <w:p>
      <w:pPr>
        <w:numPr>
          <w:ilvl w:val="0"/>
          <w:numId w:val="1003"/>
        </w:numPr>
        <w:pStyle w:val="Compact"/>
      </w:pPr>
      <w:r>
        <w:t xml:space="preserve">Assisted in preparing kaiseki meals, emphasizing seasonal ingredients and meticulous presentation.</w:t>
      </w:r>
    </w:p>
    <w:p>
      <w:pPr>
        <w:numPr>
          <w:ilvl w:val="0"/>
          <w:numId w:val="1003"/>
        </w:numPr>
        <w:pStyle w:val="Compact"/>
      </w:pPr>
      <w:r>
        <w:t xml:space="preserve">Learned advanced techniques in ramen-making, wagyu beef preparation, and sake pairing from master Chefs in Japan Tokyo.</w:t>
      </w:r>
    </w:p>
    <w:p>
      <w:pPr>
        <w:numPr>
          <w:ilvl w:val="0"/>
          <w:numId w:val="1003"/>
        </w:numPr>
        <w:pStyle w:val="Compact"/>
      </w:pPr>
      <w:r>
        <w:t xml:space="preserve">Contributed to the restaurant’s recognition as one of Japan’s top 50 kaiseki experiences by The Michelin Guide.</w:t>
      </w:r>
    </w:p>
    <w:bookmarkEnd w:id="23"/>
    <w:bookmarkEnd w:id="24"/>
    <w:bookmarkStart w:id="25" w:name="education-and-training"/>
    <w:p>
      <w:pPr>
        <w:pStyle w:val="Heading2"/>
      </w:pPr>
      <w:r>
        <w:t xml:space="preserve">Education and Training</w:t>
      </w:r>
    </w:p>
    <w:p>
      <w:pPr>
        <w:pStyle w:val="FirstParagraph"/>
      </w:pPr>
      <w:r>
        <w:rPr>
          <w:bCs/>
          <w:b/>
        </w:rPr>
        <w:t xml:space="preserve">Tokyo Culinary Institute</w:t>
      </w:r>
      <w:r>
        <w:t xml:space="preserve">, Tokyo, Japan</w:t>
      </w:r>
      <w:r>
        <w:br/>
      </w:r>
      <w:r>
        <w:t xml:space="preserve">Bachelor of Culinary Arts (2010 – 2012)</w:t>
      </w:r>
    </w:p>
    <w:p>
      <w:pPr>
        <w:numPr>
          <w:ilvl w:val="0"/>
          <w:numId w:val="1004"/>
        </w:numPr>
        <w:pStyle w:val="Compact"/>
      </w:pPr>
      <w:r>
        <w:t xml:space="preserve">Specialized in Japanese cuisine, including sushi, ramen, and wagashi (traditional sweets).</w:t>
      </w:r>
    </w:p>
    <w:p>
      <w:pPr>
        <w:numPr>
          <w:ilvl w:val="0"/>
          <w:numId w:val="1004"/>
        </w:numPr>
        <w:pStyle w:val="Compact"/>
      </w:pPr>
      <w:r>
        <w:t xml:space="preserve">Completed a certification program in food safety and hygiene, recognized by the Japan Food Safety Association.</w:t>
      </w:r>
    </w:p>
    <w:p>
      <w:pPr>
        <w:pStyle w:val="FirstParagraph"/>
      </w:pPr>
      <w:r>
        <w:rPr>
          <w:bCs/>
          <w:b/>
        </w:rPr>
        <w:t xml:space="preserve">Courses and Workshops</w:t>
      </w:r>
    </w:p>
    <w:p>
      <w:pPr>
        <w:numPr>
          <w:ilvl w:val="0"/>
          <w:numId w:val="1005"/>
        </w:numPr>
        <w:pStyle w:val="Compact"/>
      </w:pPr>
      <w:r>
        <w:t xml:space="preserve">Advanced Sushi Masterclass at Tsukiji Fish Market (2015)</w:t>
      </w:r>
    </w:p>
    <w:p>
      <w:pPr>
        <w:numPr>
          <w:ilvl w:val="0"/>
          <w:numId w:val="1005"/>
        </w:numPr>
        <w:pStyle w:val="Compact"/>
      </w:pPr>
      <w:r>
        <w:t xml:space="preserve">Japanese Tea Ceremony and Culinary Arts Workshop, Kyoto (2016)</w:t>
      </w:r>
    </w:p>
    <w:p>
      <w:pPr>
        <w:numPr>
          <w:ilvl w:val="0"/>
          <w:numId w:val="1005"/>
        </w:numPr>
        <w:pStyle w:val="Compact"/>
      </w:pPr>
      <w:r>
        <w:t xml:space="preserve">HACCP Certification for Food Safety Management (2017)</w:t>
      </w:r>
    </w:p>
    <w:bookmarkEnd w:id="25"/>
    <w:bookmarkStart w:id="26" w:name="skills-and-expertise"/>
    <w:p>
      <w:pPr>
        <w:pStyle w:val="Heading2"/>
      </w:pPr>
      <w:r>
        <w:t xml:space="preserve">Skills and Expertise</w:t>
      </w:r>
    </w:p>
    <w:p>
      <w:pPr>
        <w:numPr>
          <w:ilvl w:val="0"/>
          <w:numId w:val="1006"/>
        </w:numPr>
        <w:pStyle w:val="Compact"/>
      </w:pPr>
      <w:r>
        <w:rPr>
          <w:bCs/>
          <w:b/>
        </w:rPr>
        <w:t xml:space="preserve">Cooking Techniques:</w:t>
      </w:r>
      <w:r>
        <w:t xml:space="preserve"> </w:t>
      </w:r>
      <w:r>
        <w:t xml:space="preserve">Sushi preparation, tempura, ramen, kaiseki, and wagyu beef cooking.</w:t>
      </w:r>
    </w:p>
    <w:p>
      <w:pPr>
        <w:numPr>
          <w:ilvl w:val="0"/>
          <w:numId w:val="1006"/>
        </w:numPr>
        <w:pStyle w:val="Compact"/>
      </w:pPr>
      <w:r>
        <w:rPr>
          <w:bCs/>
          <w:b/>
        </w:rPr>
        <w:t xml:space="preserve">Japanese Food Culture:</w:t>
      </w:r>
      <w:r>
        <w:t xml:space="preserve"> </w:t>
      </w:r>
      <w:r>
        <w:t xml:space="preserve">Deep understanding of seasonal ingredients (shun), umami balance, and presentation aesthetics.</w:t>
      </w:r>
    </w:p>
    <w:p>
      <w:pPr>
        <w:numPr>
          <w:ilvl w:val="0"/>
          <w:numId w:val="1006"/>
        </w:numPr>
        <w:pStyle w:val="Compact"/>
      </w:pPr>
      <w:r>
        <w:rPr>
          <w:bCs/>
          <w:b/>
        </w:rPr>
        <w:t xml:space="preserve">Kitchen Management:</w:t>
      </w:r>
      <w:r>
        <w:t xml:space="preserve"> </w:t>
      </w:r>
      <w:r>
        <w:t xml:space="preserve">Leadership in high-pressure environments, inventory control, and staff training.</w:t>
      </w:r>
    </w:p>
    <w:p>
      <w:pPr>
        <w:numPr>
          <w:ilvl w:val="0"/>
          <w:numId w:val="1006"/>
        </w:numPr>
        <w:pStyle w:val="Compact"/>
      </w:pPr>
      <w:r>
        <w:rPr>
          <w:bCs/>
          <w:b/>
        </w:rPr>
        <w:t xml:space="preserve">Culinary Innovation:</w:t>
      </w:r>
      <w:r>
        <w:t xml:space="preserve"> </w:t>
      </w:r>
      <w:r>
        <w:t xml:space="preserve">Ability to create unique dishes that respect tradition while appealing to modern tastes.</w:t>
      </w:r>
    </w:p>
    <w:p>
      <w:pPr>
        <w:numPr>
          <w:ilvl w:val="0"/>
          <w:numId w:val="1006"/>
        </w:numPr>
        <w:pStyle w:val="Compact"/>
      </w:pPr>
      <w:r>
        <w:rPr>
          <w:bCs/>
          <w:b/>
        </w:rPr>
        <w:t xml:space="preserve">Language Proficiency:</w:t>
      </w:r>
      <w:r>
        <w:t xml:space="preserve"> </w:t>
      </w:r>
      <w:r>
        <w:t xml:space="preserve">Fluent in Japanese (N1 level) and English (IELTS 7.5).</w:t>
      </w:r>
    </w:p>
    <w:bookmarkEnd w:id="26"/>
    <w:bookmarkStart w:id="27" w:name="certifications-and-awards"/>
    <w:p>
      <w:pPr>
        <w:pStyle w:val="Heading2"/>
      </w:pPr>
      <w:r>
        <w:t xml:space="preserve">Certifications and Awards</w:t>
      </w:r>
    </w:p>
    <w:p>
      <w:pPr>
        <w:numPr>
          <w:ilvl w:val="0"/>
          <w:numId w:val="1007"/>
        </w:numPr>
        <w:pStyle w:val="Compact"/>
      </w:pPr>
      <w:r>
        <w:rPr>
          <w:bCs/>
          <w:b/>
        </w:rPr>
        <w:t xml:space="preserve">JAPAN CULINARY ASSOCIATION CERTIFICATE</w:t>
      </w:r>
      <w:r>
        <w:t xml:space="preserve"> </w:t>
      </w:r>
      <w:r>
        <w:t xml:space="preserve">– 2013</w:t>
      </w:r>
    </w:p>
    <w:p>
      <w:pPr>
        <w:numPr>
          <w:ilvl w:val="0"/>
          <w:numId w:val="1007"/>
        </w:numPr>
        <w:pStyle w:val="Compact"/>
      </w:pPr>
      <w:r>
        <w:rPr>
          <w:bCs/>
          <w:b/>
        </w:rPr>
        <w:t xml:space="preserve">TOP CHEF AWARD, Tokyo Food Festival 2017</w:t>
      </w:r>
    </w:p>
    <w:p>
      <w:pPr>
        <w:numPr>
          <w:ilvl w:val="0"/>
          <w:numId w:val="1007"/>
        </w:numPr>
        <w:pStyle w:val="Compact"/>
      </w:pPr>
      <w:r>
        <w:rPr>
          <w:bCs/>
          <w:b/>
        </w:rPr>
        <w:t xml:space="preserve">MICHELIN GUIDE INSPECTOR TRAINING PROGRAM</w:t>
      </w:r>
      <w:r>
        <w:t xml:space="preserve"> </w:t>
      </w:r>
      <w:r>
        <w:t xml:space="preserve">– 2019 (Completed)</w:t>
      </w:r>
    </w:p>
    <w:bookmarkEnd w:id="27"/>
    <w:bookmarkStart w:id="28"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speaker, with fluency in formal and colloquial contexts.</w:t>
      </w:r>
    </w:p>
    <w:p>
      <w:pPr>
        <w:numPr>
          <w:ilvl w:val="0"/>
          <w:numId w:val="1008"/>
        </w:numPr>
        <w:pStyle w:val="Compact"/>
      </w:pPr>
      <w:r>
        <w:rPr>
          <w:bCs/>
          <w:b/>
        </w:rPr>
        <w:t xml:space="preserve">English:</w:t>
      </w:r>
      <w:r>
        <w:t xml:space="preserve"> </w:t>
      </w:r>
      <w:r>
        <w:t xml:space="preserve">Advanced proficiency (written and spoken), enabling communication with international guests and suppliers.</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Tokyo’s culinary community, including the Japan Society of Culinary Arts. Regularly contributes to local food blogs and YouTube channels focused on Japanese cuisine.</w:t>
      </w:r>
    </w:p>
    <w:p>
      <w:pPr>
        <w:pStyle w:val="BodyText"/>
      </w:pPr>
      <w:r>
        <w:rPr>
          <w:bCs/>
          <w:b/>
        </w:rPr>
        <w:t xml:space="preserve">Community Involvement:</w:t>
      </w:r>
      <w:r>
        <w:t xml:space="preserve"> </w:t>
      </w:r>
      <w:r>
        <w:t xml:space="preserve">Volunteered at Tokyo Food Bank, organizing meals for underprivileged communities while promoting sustainable food practices.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2026-05-31T18:10:06Z</dcterms:created>
  <dcterms:modified xsi:type="dcterms:W3CDTF">2026-05-31T18:10:06Z</dcterms:modified>
</cp:coreProperties>
</file>

<file path=docProps/custom.xml><?xml version="1.0" encoding="utf-8"?>
<Properties xmlns="http://schemas.openxmlformats.org/officeDocument/2006/custom-properties" xmlns:vt="http://schemas.openxmlformats.org/officeDocument/2006/docPropsVTypes"/>
</file>