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chef-united-arab-emirates-abu-dhabi"/>
    <w:p>
      <w:pPr>
        <w:pStyle w:val="Heading2"/>
      </w:pPr>
      <w:r>
        <w:t xml:space="preserve">Chef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experienced Chef with over [X years] of expertise in the culinary field, specializing in Middle Eastern, international, and fusion cuisines. Proven track record of delivering exceptional dining experiences in luxury hotels, restaurants, and event catering within the United Arab Emirates Abu Dhabi. Adept at managing kitchen operations, mentoring teams, and innovating menus that align with local tastes while maintaining global standards. Committed to upholding the highest levels of hygiene, creativity, and service excellence in a fast-paced environment.</w:t>
      </w:r>
    </w:p>
    <w:bookmarkEnd w:id="21"/>
    <w:bookmarkStart w:id="25" w:name="professional-experience"/>
    <w:p>
      <w:pPr>
        <w:pStyle w:val="Heading3"/>
      </w:pPr>
      <w:r>
        <w:t xml:space="preserve">Professional Experience</w:t>
      </w:r>
    </w:p>
    <w:bookmarkStart w:id="22" w:name="head-chef-restaurant-name-abu-dhabi"/>
    <w:p>
      <w:pPr>
        <w:pStyle w:val="Heading4"/>
      </w:pPr>
      <w:r>
        <w:t xml:space="preserve">Head Chef | [Restaurant Name], Abu Dhabi</w:t>
      </w:r>
    </w:p>
    <w:p>
      <w:pPr>
        <w:pStyle w:val="FirstParagraph"/>
      </w:pPr>
      <w:r>
        <w:rPr>
          <w:iCs/>
          <w:i/>
        </w:rPr>
        <w:t xml:space="preserve">[Start Date] – Present</w:t>
      </w:r>
    </w:p>
    <w:p>
      <w:pPr>
        <w:numPr>
          <w:ilvl w:val="0"/>
          <w:numId w:val="1001"/>
        </w:numPr>
        <w:pStyle w:val="Compact"/>
      </w:pPr>
      <w:r>
        <w:t xml:space="preserve">Overseeing daily kitchen operations, including menu planning, food preparation, and staff management for a 150-seat fine dining restaurant specializing in Middle Eastern and contemporary global cuisine.</w:t>
      </w:r>
    </w:p>
    <w:p>
      <w:pPr>
        <w:numPr>
          <w:ilvl w:val="0"/>
          <w:numId w:val="1001"/>
        </w:numPr>
        <w:pStyle w:val="Compact"/>
      </w:pPr>
      <w:r>
        <w:t xml:space="preserve">Designing seasonal menus that incorporate local ingredients from Abu Dhabi’s markets, ensuring alignment with UAE cultural traditions while introducing innovative flavor profiles.</w:t>
      </w:r>
    </w:p>
    <w:p>
      <w:pPr>
        <w:numPr>
          <w:ilvl w:val="0"/>
          <w:numId w:val="1001"/>
        </w:numPr>
        <w:pStyle w:val="Compact"/>
      </w:pPr>
      <w:r>
        <w:t xml:space="preserve">Collaborating with suppliers to source premium, sustainable products and maintaining strict adherence to food safety standards set by the UAE Ministry of Climate Change and Environment.</w:t>
      </w:r>
    </w:p>
    <w:p>
      <w:pPr>
        <w:numPr>
          <w:ilvl w:val="0"/>
          <w:numId w:val="1001"/>
        </w:numPr>
        <w:pStyle w:val="Compact"/>
      </w:pPr>
      <w:r>
        <w:t xml:space="preserve">Training and mentoring a team of 15+ chefs, fostering a culture of excellence, creativity, and teamwork that contributed to a 20% increase in customer satisfaction scores over two years.</w:t>
      </w:r>
    </w:p>
    <w:p>
      <w:pPr>
        <w:numPr>
          <w:ilvl w:val="0"/>
          <w:numId w:val="1001"/>
        </w:numPr>
        <w:pStyle w:val="Compact"/>
      </w:pPr>
      <w:r>
        <w:t xml:space="preserve">Organizing themed events and corporate catering for high-profile clients, including royal family functions and international business conferences in Abu Dhabi.</w:t>
      </w:r>
    </w:p>
    <w:bookmarkEnd w:id="22"/>
    <w:bookmarkStart w:id="23" w:name="sous-chef-hotel-name-abu-dhabi"/>
    <w:p>
      <w:pPr>
        <w:pStyle w:val="Heading4"/>
      </w:pPr>
      <w:r>
        <w:t xml:space="preserve">Sous Chef | [Hotel Name], Abu Dhabi</w:t>
      </w:r>
    </w:p>
    <w:p>
      <w:pPr>
        <w:pStyle w:val="FirstParagraph"/>
      </w:pPr>
      <w:r>
        <w:rPr>
          <w:iCs/>
          <w:i/>
        </w:rPr>
        <w:t xml:space="preserve">[Start Date] – [End Date]</w:t>
      </w:r>
    </w:p>
    <w:p>
      <w:pPr>
        <w:numPr>
          <w:ilvl w:val="0"/>
          <w:numId w:val="1002"/>
        </w:numPr>
        <w:pStyle w:val="Compact"/>
      </w:pPr>
      <w:r>
        <w:t xml:space="preserve">Supporting the Head Chef in managing a multi-restaurant kitchen with a capacity of 300+ guests per day, including buffet, à la carte, and private dining areas.</w:t>
      </w:r>
    </w:p>
    <w:p>
      <w:pPr>
        <w:numPr>
          <w:ilvl w:val="0"/>
          <w:numId w:val="1002"/>
        </w:numPr>
        <w:pStyle w:val="Compact"/>
      </w:pPr>
      <w:r>
        <w:t xml:space="preserve">Implementing cost-saving measures that reduced food waste by 15% through inventory management and menu optimization strategies tailored for Abu Dhabi’s market.</w:t>
      </w:r>
    </w:p>
    <w:p>
      <w:pPr>
        <w:numPr>
          <w:ilvl w:val="0"/>
          <w:numId w:val="1002"/>
        </w:numPr>
        <w:pStyle w:val="Compact"/>
      </w:pPr>
      <w:r>
        <w:t xml:space="preserve">Ensuring compliance with UAE health regulations and passing all inspections without violations during the tenure.</w:t>
      </w:r>
    </w:p>
    <w:p>
      <w:pPr>
        <w:numPr>
          <w:ilvl w:val="0"/>
          <w:numId w:val="1002"/>
        </w:numPr>
        <w:pStyle w:val="Compact"/>
      </w:pPr>
      <w:r>
        <w:t xml:space="preserve">Contributing to the development of a new Middle Eastern-inspired menu that became a signature offering, boosting revenue by 12% within six months.</w:t>
      </w:r>
    </w:p>
    <w:bookmarkEnd w:id="23"/>
    <w:bookmarkStart w:id="24" w:name="Xe1191451bfb43e102d2dcb5cbccf500de2675fe"/>
    <w:p>
      <w:pPr>
        <w:pStyle w:val="Heading4"/>
      </w:pPr>
      <w:r>
        <w:t xml:space="preserve">Chef de Cuisine | [Catering Company Name], Abu Dhabi</w:t>
      </w:r>
    </w:p>
    <w:p>
      <w:pPr>
        <w:pStyle w:val="FirstParagraph"/>
      </w:pPr>
      <w:r>
        <w:rPr>
          <w:iCs/>
          <w:i/>
        </w:rPr>
        <w:t xml:space="preserve">[Start Date] – [End Date]</w:t>
      </w:r>
    </w:p>
    <w:p>
      <w:pPr>
        <w:numPr>
          <w:ilvl w:val="0"/>
          <w:numId w:val="1003"/>
        </w:numPr>
        <w:pStyle w:val="Compact"/>
      </w:pPr>
      <w:r>
        <w:t xml:space="preserve">Leading a team of 20 chefs to deliver catering services for weddings, corporate events, and private functions across Abu Dhabi.</w:t>
      </w:r>
    </w:p>
    <w:p>
      <w:pPr>
        <w:numPr>
          <w:ilvl w:val="0"/>
          <w:numId w:val="1003"/>
        </w:numPr>
        <w:pStyle w:val="Compact"/>
      </w:pPr>
      <w:r>
        <w:t xml:space="preserve">Customizing menus to cater to diverse dietary requirements, including halal, vegetarian, and gluten-free options that align with UAE cultural norms.</w:t>
      </w:r>
    </w:p>
    <w:p>
      <w:pPr>
        <w:numPr>
          <w:ilvl w:val="0"/>
          <w:numId w:val="1003"/>
        </w:numPr>
        <w:pStyle w:val="Compact"/>
      </w:pPr>
      <w:r>
        <w:t xml:space="preserve">Partnering with local bakeries and farms in Abu Dhabi to create unique dishes that highlight regional flavors and ingredients.</w:t>
      </w:r>
    </w:p>
    <w:p>
      <w:pPr>
        <w:numPr>
          <w:ilvl w:val="0"/>
          <w:numId w:val="1003"/>
        </w:numPr>
        <w:pStyle w:val="Compact"/>
      </w:pPr>
      <w:r>
        <w:t xml:space="preserve">Representing the company at food festivals and culinary events in Abu Dhabi, enhancing brand visibility and client engagement.</w:t>
      </w:r>
    </w:p>
    <w:bookmarkEnd w:id="24"/>
    <w:bookmarkEnd w:id="25"/>
    <w:bookmarkStart w:id="30" w:name="education-certifications"/>
    <w:p>
      <w:pPr>
        <w:pStyle w:val="Heading3"/>
      </w:pPr>
      <w:r>
        <w:t xml:space="preserve">Education &amp; Certifications</w:t>
      </w:r>
    </w:p>
    <w:bookmarkStart w:id="26" w:name="Xe6181038804090123c9f1ea53730bfce678407f"/>
    <w:p>
      <w:pPr>
        <w:pStyle w:val="Heading4"/>
      </w:pPr>
      <w:r>
        <w:t xml:space="preserve">Culinary Arts Degree | [Culinary School Name], [Country]</w:t>
      </w:r>
    </w:p>
    <w:p>
      <w:pPr>
        <w:pStyle w:val="FirstParagraph"/>
      </w:pPr>
      <w:r>
        <w:rPr>
          <w:iCs/>
          <w:i/>
        </w:rPr>
        <w:t xml:space="preserve">[Graduation Date]</w:t>
      </w:r>
    </w:p>
    <w:p>
      <w:pPr>
        <w:pStyle w:val="BodyText"/>
      </w:pPr>
      <w:r>
        <w:t xml:space="preserve">Focus areas: International Cuisine, Food Safety, Menu Development, and Restaurant Management.</w:t>
      </w:r>
    </w:p>
    <w:bookmarkEnd w:id="26"/>
    <w:bookmarkStart w:id="27" w:name="Xbdca685b99978b8897ccabd42ebada1d1af1932"/>
    <w:p>
      <w:pPr>
        <w:pStyle w:val="Heading4"/>
      </w:pPr>
      <w:r>
        <w:t xml:space="preserve">Food Hygiene &amp; Safety Certification | UAE Ministry of Health</w:t>
      </w:r>
    </w:p>
    <w:p>
      <w:pPr>
        <w:pStyle w:val="FirstParagraph"/>
      </w:pPr>
      <w:r>
        <w:rPr>
          <w:iCs/>
          <w:i/>
        </w:rPr>
        <w:t xml:space="preserve">[Date Issued]</w:t>
      </w:r>
    </w:p>
    <w:bookmarkEnd w:id="27"/>
    <w:bookmarkStart w:id="28" w:name="Xc900a023eca6f238e98664d74263f173cc66f11"/>
    <w:p>
      <w:pPr>
        <w:pStyle w:val="Heading4"/>
      </w:pPr>
      <w:r>
        <w:t xml:space="preserve">Advanced Pastry Techniques Course | [Institution Name], Abu Dhabi</w:t>
      </w:r>
    </w:p>
    <w:p>
      <w:pPr>
        <w:pStyle w:val="FirstParagraph"/>
      </w:pPr>
      <w:r>
        <w:rPr>
          <w:iCs/>
          <w:i/>
        </w:rPr>
        <w:t xml:space="preserve">[Date Issued]</w:t>
      </w:r>
    </w:p>
    <w:bookmarkEnd w:id="28"/>
    <w:bookmarkStart w:id="29" w:name="X45a47accc61c602b5b3957c29d5138c110d857f"/>
    <w:p>
      <w:pPr>
        <w:pStyle w:val="Heading4"/>
      </w:pPr>
      <w:r>
        <w:t xml:space="preserve">Leadership in Hospitality Management | [Online Platform Name]</w:t>
      </w:r>
    </w:p>
    <w:p>
      <w:pPr>
        <w:pStyle w:val="FirstParagraph"/>
      </w:pPr>
      <w:r>
        <w:rPr>
          <w:iCs/>
          <w:i/>
        </w:rPr>
        <w:t xml:space="preserve">[Date Issued]</w:t>
      </w:r>
    </w:p>
    <w:bookmarkEnd w:id="29"/>
    <w:bookmarkEnd w:id="30"/>
    <w:bookmarkStart w:id="31" w:name="skills"/>
    <w:p>
      <w:pPr>
        <w:pStyle w:val="Heading3"/>
      </w:pPr>
      <w:r>
        <w:t xml:space="preserve">Skills</w:t>
      </w:r>
    </w:p>
    <w:p>
      <w:pPr>
        <w:numPr>
          <w:ilvl w:val="0"/>
          <w:numId w:val="1004"/>
        </w:numPr>
        <w:pStyle w:val="Compact"/>
      </w:pPr>
      <w:r>
        <w:t xml:space="preserve">Cooking techniques: Grilling, baking, sous-vide, and traditional Middle Eastern methods.</w:t>
      </w:r>
    </w:p>
    <w:p>
      <w:pPr>
        <w:numPr>
          <w:ilvl w:val="0"/>
          <w:numId w:val="1004"/>
        </w:numPr>
        <w:pStyle w:val="Compact"/>
      </w:pPr>
      <w:r>
        <w:t xml:space="preserve">Menu development and cost control for UAE markets.</w:t>
      </w:r>
    </w:p>
    <w:p>
      <w:pPr>
        <w:numPr>
          <w:ilvl w:val="0"/>
          <w:numId w:val="1004"/>
        </w:numPr>
        <w:pStyle w:val="Compact"/>
      </w:pPr>
      <w:r>
        <w:t xml:space="preserve">Team leadership and staff training in a multicultural environment.</w:t>
      </w:r>
    </w:p>
    <w:p>
      <w:pPr>
        <w:numPr>
          <w:ilvl w:val="0"/>
          <w:numId w:val="1004"/>
        </w:numPr>
        <w:pStyle w:val="Compact"/>
      </w:pPr>
      <w:r>
        <w:t xml:space="preserve">Knowledge of UAE food regulations and cultural dietary practices.</w:t>
      </w:r>
    </w:p>
    <w:p>
      <w:pPr>
        <w:numPr>
          <w:ilvl w:val="0"/>
          <w:numId w:val="1004"/>
        </w:numPr>
        <w:pStyle w:val="Compact"/>
      </w:pPr>
      <w:r>
        <w:t xml:space="preserve">Fluency in English, Arabic, and [other languages if applicable].</w:t>
      </w:r>
    </w:p>
    <w:p>
      <w:pPr>
        <w:numPr>
          <w:ilvl w:val="0"/>
          <w:numId w:val="1004"/>
        </w:numPr>
        <w:pStyle w:val="Compact"/>
      </w:pPr>
      <w:r>
        <w:t xml:space="preserve">Catering event planning and execution for Abu Dhabi’s luxury clientele.</w:t>
      </w:r>
    </w:p>
    <w:bookmarkEnd w:id="31"/>
    <w:bookmarkStart w:id="32" w:name="projects-achievements"/>
    <w:p>
      <w:pPr>
        <w:pStyle w:val="Heading3"/>
      </w:pPr>
      <w:r>
        <w:t xml:space="preserve">Projects &amp; Achievements</w:t>
      </w:r>
    </w:p>
    <w:p>
      <w:pPr>
        <w:pStyle w:val="FirstParagraph"/>
      </w:pPr>
      <w:r>
        <w:rPr>
          <w:bCs/>
          <w:b/>
        </w:rPr>
        <w:t xml:space="preserve">Abu Dhabi Food Festival 2022:</w:t>
      </w:r>
      <w:r>
        <w:t xml:space="preserve"> </w:t>
      </w:r>
      <w:r>
        <w:t xml:space="preserve">Designed a signature dish featuring local dates and saffron, which received recognition from UAE culinary experts and media outlets.</w:t>
      </w:r>
    </w:p>
    <w:p>
      <w:pPr>
        <w:pStyle w:val="BodyText"/>
      </w:pPr>
      <w:r>
        <w:rPr>
          <w:bCs/>
          <w:b/>
        </w:rPr>
        <w:t xml:space="preserve">Sustainability Initiative:</w:t>
      </w:r>
      <w:r>
        <w:t xml:space="preserve"> </w:t>
      </w:r>
      <w:r>
        <w:t xml:space="preserve">Introduced a zero-waste kitchen program at [Restaurant Name], reducing landfill waste by 30% through composting and repurposing ingredients.</w:t>
      </w:r>
    </w:p>
    <w:p>
      <w:pPr>
        <w:pStyle w:val="BodyText"/>
      </w:pPr>
      <w:r>
        <w:rPr>
          <w:bCs/>
          <w:b/>
        </w:rPr>
        <w:t xml:space="preserve">Chef Mentorship Program:</w:t>
      </w:r>
      <w:r>
        <w:t xml:space="preserve"> </w:t>
      </w:r>
      <w:r>
        <w:t xml:space="preserve">Launched a training program for aspiring chefs in Abu Dhabi, focusing on UAE cuisine and modern culinary techniques, with over 50 participants in the first year.</w:t>
      </w:r>
    </w:p>
    <w:bookmarkEnd w:id="32"/>
    <w:bookmarkStart w:id="33"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p>
      <w:pPr>
        <w:numPr>
          <w:ilvl w:val="0"/>
          <w:numId w:val="1005"/>
        </w:numPr>
        <w:pStyle w:val="Compact"/>
      </w:pPr>
      <w:r>
        <w:t xml:space="preserve">[Other Languages, e.g., French, Spanish] (Basic/Intermediate)</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the United Arab Emirates Abu Dhabi culinary industry, emphasizing expertise in Middle Eastern and international cuisines.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2025-12-07T21:50:25Z</dcterms:created>
  <dcterms:modified xsi:type="dcterms:W3CDTF">2025-12-07T21:50:25Z</dcterms:modified>
</cp:coreProperties>
</file>

<file path=docProps/custom.xml><?xml version="1.0" encoding="utf-8"?>
<Properties xmlns="http://schemas.openxmlformats.org/officeDocument/2006/custom-properties" xmlns:vt="http://schemas.openxmlformats.org/officeDocument/2006/docPropsVTypes"/>
</file>