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Thompson</w:t>
      </w:r>
      <w:r>
        <w:br/>
      </w:r>
      <w:r>
        <w:rPr>
          <w:bCs/>
          <w:b/>
        </w:rPr>
        <w:t xml:space="preserve">Contact:</w:t>
      </w:r>
      <w:r>
        <w:t xml:space="preserve"> </w:t>
      </w:r>
      <w:r>
        <w:t xml:space="preserve">+44 7900 123456 | emily.thompson@chef.uk</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culinary industry, specializing in contemporary British cuisine with a focus on local and seasonal ingredients. Proven expertise in managing high-pressure kitchen environments while maintaining exceptional food quality and hygiene standards. Committed to contributing to the vibrant gastronomic culture of Manchester, United Kingdom. Known for creating memorable dining experiences that reflect the rich heritage of UK cooking traditions while embracing modern techniques.</w:t>
      </w:r>
    </w:p>
    <w:bookmarkEnd w:id="21"/>
    <w:bookmarkStart w:id="25" w:name="professional-experience"/>
    <w:p>
      <w:pPr>
        <w:pStyle w:val="Heading2"/>
      </w:pPr>
      <w:r>
        <w:t xml:space="preserve">Professional Experience</w:t>
      </w:r>
    </w:p>
    <w:bookmarkStart w:id="22" w:name="chef-de-cuisine"/>
    <w:p>
      <w:pPr>
        <w:pStyle w:val="Heading3"/>
      </w:pPr>
      <w:r>
        <w:t xml:space="preserve">Chef de Cuisine</w:t>
      </w:r>
    </w:p>
    <w:p>
      <w:pPr>
        <w:pStyle w:val="FirstParagraph"/>
      </w:pPr>
      <w:r>
        <w:rPr>
          <w:bCs/>
          <w:b/>
        </w:rPr>
        <w:t xml:space="preserve">The Northern Plate</w:t>
      </w:r>
      <w:r>
        <w:t xml:space="preserve">, Manchester, United Kingdom</w:t>
      </w:r>
      <w:r>
        <w:br/>
      </w:r>
      <w:r>
        <w:t xml:space="preserve">January 2018 – Present</w:t>
      </w:r>
    </w:p>
    <w:p>
      <w:pPr>
        <w:numPr>
          <w:ilvl w:val="0"/>
          <w:numId w:val="1001"/>
        </w:numPr>
        <w:pStyle w:val="Compact"/>
      </w:pPr>
      <w:r>
        <w:t xml:space="preserve">Overseeing the entire kitchen operation, including menu development, staff training, and inventory management for a 50-seat restaurant specializing in modern British cuisine.</w:t>
      </w:r>
    </w:p>
    <w:p>
      <w:pPr>
        <w:numPr>
          <w:ilvl w:val="0"/>
          <w:numId w:val="1001"/>
        </w:numPr>
        <w:pStyle w:val="Compact"/>
      </w:pPr>
      <w:r>
        <w:t xml:space="preserve">Collaborated with local farmers and suppliers to source organic produce, seafood, and meats from the Greater Manchester area, enhancing sustainability efforts and supporting regional agriculture.</w:t>
      </w:r>
    </w:p>
    <w:p>
      <w:pPr>
        <w:numPr>
          <w:ilvl w:val="0"/>
          <w:numId w:val="1001"/>
        </w:numPr>
        <w:pStyle w:val="Compact"/>
      </w:pPr>
      <w:r>
        <w:t xml:space="preserve">Implemented a rigorous hygiene protocol aligned with UK Food Standards Agency guidelines, ensuring zero health inspection violations during my tenure.</w:t>
      </w:r>
    </w:p>
    <w:p>
      <w:pPr>
        <w:numPr>
          <w:ilvl w:val="0"/>
          <w:numId w:val="1001"/>
        </w:numPr>
        <w:pStyle w:val="Compact"/>
      </w:pPr>
      <w:r>
        <w:t xml:space="preserve">mentored junior chefs, fostering a collaborative and inclusive work environment that reduced staff turnover by 30% in two years.</w:t>
      </w:r>
    </w:p>
    <w:bookmarkEnd w:id="22"/>
    <w:bookmarkStart w:id="23" w:name="sous-chef"/>
    <w:p>
      <w:pPr>
        <w:pStyle w:val="Heading3"/>
      </w:pPr>
      <w:r>
        <w:t xml:space="preserve">Sous Chef</w:t>
      </w:r>
    </w:p>
    <w:p>
      <w:pPr>
        <w:pStyle w:val="FirstParagraph"/>
      </w:pPr>
      <w:r>
        <w:rPr>
          <w:bCs/>
          <w:b/>
        </w:rPr>
        <w:t xml:space="preserve">The Spice Garden</w:t>
      </w:r>
      <w:r>
        <w:t xml:space="preserve">, Manchester, United Kingdom</w:t>
      </w:r>
      <w:r>
        <w:br/>
      </w:r>
      <w:r>
        <w:t xml:space="preserve">August 2014 – December 2017</w:t>
      </w:r>
    </w:p>
    <w:p>
      <w:pPr>
        <w:numPr>
          <w:ilvl w:val="0"/>
          <w:numId w:val="1002"/>
        </w:numPr>
        <w:pStyle w:val="Compact"/>
      </w:pPr>
      <w:r>
        <w:t xml:space="preserve">Managed daily kitchen operations and supported the head chef in developing a diverse menu that combined Indian influences with British flavors, appealing to Manchester’s multicultural population.</w:t>
      </w:r>
    </w:p>
    <w:p>
      <w:pPr>
        <w:numPr>
          <w:ilvl w:val="0"/>
          <w:numId w:val="1002"/>
        </w:numPr>
        <w:pStyle w:val="Compact"/>
      </w:pPr>
      <w:r>
        <w:t xml:space="preserve">Organized and led team training sessions on UK food safety regulations, resulting in a 100% compliance rate during health inspections.</w:t>
      </w:r>
    </w:p>
    <w:p>
      <w:pPr>
        <w:numPr>
          <w:ilvl w:val="0"/>
          <w:numId w:val="1002"/>
        </w:numPr>
        <w:pStyle w:val="Compact"/>
      </w:pPr>
      <w:r>
        <w:t xml:space="preserve">Introduced cost-saving measures by optimizing waste management practices, reducing food waste by 25% within six months.</w:t>
      </w:r>
    </w:p>
    <w:p>
      <w:pPr>
        <w:numPr>
          <w:ilvl w:val="0"/>
          <w:numId w:val="1002"/>
        </w:numPr>
        <w:pStyle w:val="Compact"/>
      </w:pPr>
      <w:r>
        <w:t xml:space="preserve">Participated in local food festivals such as Manchester Food &amp; Drink Week, showcasing the restaurant’s signature dishes and enhancing brand visibility in the UK culinary scene.</w:t>
      </w:r>
    </w:p>
    <w:bookmarkEnd w:id="23"/>
    <w:bookmarkStart w:id="24" w:name="chef-de-partie"/>
    <w:p>
      <w:pPr>
        <w:pStyle w:val="Heading3"/>
      </w:pPr>
      <w:r>
        <w:t xml:space="preserve">Chef de Partie</w:t>
      </w:r>
    </w:p>
    <w:p>
      <w:pPr>
        <w:pStyle w:val="FirstParagraph"/>
      </w:pPr>
      <w:r>
        <w:rPr>
          <w:bCs/>
          <w:b/>
        </w:rPr>
        <w:t xml:space="preserve">The Rustic Table</w:t>
      </w:r>
      <w:r>
        <w:t xml:space="preserve">, Manchester, United Kingdom</w:t>
      </w:r>
      <w:r>
        <w:br/>
      </w:r>
      <w:r>
        <w:t xml:space="preserve">March 2011 – July 2014</w:t>
      </w:r>
    </w:p>
    <w:p>
      <w:pPr>
        <w:numPr>
          <w:ilvl w:val="0"/>
          <w:numId w:val="1003"/>
        </w:numPr>
        <w:pStyle w:val="Compact"/>
      </w:pPr>
      <w:r>
        <w:t xml:space="preserve">Specialized in preparing and presenting traditional British dishes such as steak and kidney pie, fish and chips, and Sunday roasts with a contemporary twist.</w:t>
      </w:r>
    </w:p>
    <w:p>
      <w:pPr>
        <w:numPr>
          <w:ilvl w:val="0"/>
          <w:numId w:val="1003"/>
        </w:numPr>
        <w:pStyle w:val="Compact"/>
      </w:pPr>
      <w:r>
        <w:t xml:space="preserve">Assisted in the design of a farm-to-table initiative that partnered with local suppliers in Greater Manchester, emphasizing transparency and quality in sourcing ingredients.</w:t>
      </w:r>
    </w:p>
    <w:p>
      <w:pPr>
        <w:numPr>
          <w:ilvl w:val="0"/>
          <w:numId w:val="1003"/>
        </w:numPr>
        <w:pStyle w:val="Compact"/>
      </w:pPr>
      <w:r>
        <w:t xml:space="preserve">Received recognition for consistently maintaining high standards of presentation and taste, earning the restaurant a Michelin Guide recommendation in 2013.</w:t>
      </w:r>
    </w:p>
    <w:p>
      <w:pPr>
        <w:numPr>
          <w:ilvl w:val="0"/>
          <w:numId w:val="1003"/>
        </w:numPr>
        <w:pStyle w:val="Compact"/>
      </w:pPr>
      <w:r>
        <w:t xml:space="preserve">Contributed to the development of a successful lunchtime menu that increased customer footfall by 40% during peak hours.</w:t>
      </w:r>
    </w:p>
    <w:bookmarkEnd w:id="24"/>
    <w:bookmarkEnd w:id="25"/>
    <w:bookmarkStart w:id="28" w:name="educational-background"/>
    <w:p>
      <w:pPr>
        <w:pStyle w:val="Heading2"/>
      </w:pPr>
      <w:r>
        <w:t xml:space="preserve">Educational Background</w:t>
      </w:r>
    </w:p>
    <w:bookmarkStart w:id="26" w:name="certificate-in-professional-cookery"/>
    <w:p>
      <w:pPr>
        <w:pStyle w:val="Heading3"/>
      </w:pPr>
      <w:r>
        <w:t xml:space="preserve">Certificate in Professional Cookery</w:t>
      </w:r>
    </w:p>
    <w:p>
      <w:pPr>
        <w:pStyle w:val="FirstParagraph"/>
      </w:pPr>
      <w:r>
        <w:rPr>
          <w:bCs/>
          <w:b/>
        </w:rPr>
        <w:t xml:space="preserve">Manchester College of Culinary Arts</w:t>
      </w:r>
      <w:r>
        <w:t xml:space="preserve">, Manchester, United Kingdom</w:t>
      </w:r>
      <w:r>
        <w:br/>
      </w:r>
      <w:r>
        <w:t xml:space="preserve">2008 – 2011</w:t>
      </w:r>
    </w:p>
    <w:p>
      <w:pPr>
        <w:numPr>
          <w:ilvl w:val="0"/>
          <w:numId w:val="1004"/>
        </w:numPr>
        <w:pStyle w:val="Compact"/>
      </w:pPr>
      <w:r>
        <w:t xml:space="preserve">Completed a rigorous program focusing on classical French and British culinary techniques, food safety, and kitchen management.</w:t>
      </w:r>
    </w:p>
    <w:p>
      <w:pPr>
        <w:numPr>
          <w:ilvl w:val="0"/>
          <w:numId w:val="1004"/>
        </w:numPr>
        <w:pStyle w:val="Compact"/>
      </w:pPr>
      <w:r>
        <w:t xml:space="preserve">Gained hands-on experience in commercial kitchens through placements at renowned restaurants across the UK.</w:t>
      </w:r>
    </w:p>
    <w:bookmarkEnd w:id="26"/>
    <w:bookmarkStart w:id="27" w:name="level-2-food-hygiene-certificate"/>
    <w:p>
      <w:pPr>
        <w:pStyle w:val="Heading3"/>
      </w:pPr>
      <w:r>
        <w:t xml:space="preserve">Level 2 Food Hygiene Certificate</w:t>
      </w:r>
    </w:p>
    <w:p>
      <w:pPr>
        <w:pStyle w:val="FirstParagraph"/>
      </w:pPr>
      <w:r>
        <w:rPr>
          <w:bCs/>
          <w:b/>
        </w:rPr>
        <w:t xml:space="preserve">Royal Society for Public Health (RSPH)</w:t>
      </w:r>
      <w:r>
        <w:t xml:space="preserve">, Manchester, United Kingdom</w:t>
      </w:r>
      <w:r>
        <w:br/>
      </w:r>
      <w:r>
        <w:t xml:space="preserve">2010</w:t>
      </w:r>
    </w:p>
    <w:bookmarkEnd w:id="27"/>
    <w:bookmarkEnd w:id="28"/>
    <w:bookmarkStart w:id="29" w:name="skills-competencies"/>
    <w:p>
      <w:pPr>
        <w:pStyle w:val="Heading2"/>
      </w:pPr>
      <w:r>
        <w:t xml:space="preserve">Skills &amp; Competencies</w:t>
      </w:r>
    </w:p>
    <w:p>
      <w:pPr>
        <w:numPr>
          <w:ilvl w:val="0"/>
          <w:numId w:val="1005"/>
        </w:numPr>
        <w:pStyle w:val="Compact"/>
      </w:pPr>
      <w:r>
        <w:t xml:space="preserve">Expertise in British and European cuisines, with a focus on adapting traditional recipes for modern palates.</w:t>
      </w:r>
    </w:p>
    <w:p>
      <w:pPr>
        <w:numPr>
          <w:ilvl w:val="0"/>
          <w:numId w:val="1005"/>
        </w:numPr>
        <w:pStyle w:val="Compact"/>
      </w:pPr>
      <w:r>
        <w:t xml:space="preserve">Proficient in using commercial kitchen equipment, including high-end ovens, grills, and food processors.</w:t>
      </w:r>
    </w:p>
    <w:p>
      <w:pPr>
        <w:numPr>
          <w:ilvl w:val="0"/>
          <w:numId w:val="1005"/>
        </w:numPr>
        <w:pStyle w:val="Compact"/>
      </w:pPr>
      <w:r>
        <w:t xml:space="preserve">Strong leadership skills with a proven ability to manage diverse teams under pressure in fast-paced environments.</w:t>
      </w:r>
    </w:p>
    <w:p>
      <w:pPr>
        <w:numPr>
          <w:ilvl w:val="0"/>
          <w:numId w:val="1005"/>
        </w:numPr>
        <w:pStyle w:val="Compact"/>
      </w:pPr>
      <w:r>
        <w:t xml:space="preserve">Fluent in English and basic knowledge of Spanish (useful for collaborating with international suppliers in Manchester).</w:t>
      </w:r>
    </w:p>
    <w:p>
      <w:pPr>
        <w:numPr>
          <w:ilvl w:val="0"/>
          <w:numId w:val="1005"/>
        </w:numPr>
        <w:pStyle w:val="Compact"/>
      </w:pPr>
      <w:r>
        <w:t xml:space="preserve">Skilled in menu planning, cost control, and inventory management, ensuring profitability while maintaining quality standards.</w:t>
      </w:r>
    </w:p>
    <w:bookmarkEnd w:id="29"/>
    <w:bookmarkStart w:id="30" w:name="languages-cultural-awareness"/>
    <w:p>
      <w:pPr>
        <w:pStyle w:val="Heading2"/>
      </w:pPr>
      <w:r>
        <w:t xml:space="preserve">Languages &amp; Cultural Awareness</w:t>
      </w:r>
    </w:p>
    <w:p>
      <w:pPr>
        <w:pStyle w:val="FirstParagraph"/>
      </w:pPr>
      <w:r>
        <w:t xml:space="preserve">Fluent in English. Basic proficiency in Spanish to communicate with suppliers and guests from diverse backgrounds. Deep understanding of Manchester’s multicultural food scene, including influences from South Asian, Eastern European, and Middle Eastern cuisines.</w:t>
      </w:r>
    </w:p>
    <w:bookmarkEnd w:id="30"/>
    <w:bookmarkStart w:id="31" w:name="projects-contributions"/>
    <w:p>
      <w:pPr>
        <w:pStyle w:val="Heading2"/>
      </w:pPr>
      <w:r>
        <w:t xml:space="preserve">Projects &amp; Contributions</w:t>
      </w:r>
    </w:p>
    <w:p>
      <w:pPr>
        <w:numPr>
          <w:ilvl w:val="0"/>
          <w:numId w:val="1006"/>
        </w:numPr>
        <w:pStyle w:val="Compact"/>
      </w:pPr>
      <w:r>
        <w:t xml:space="preserve">Co-organizer of the "Manchester Food Festival," an annual event promoting local chefs and producers in the UK. Actively involved in curating a lineup of dishes that highlight regional ingredients.</w:t>
      </w:r>
    </w:p>
    <w:p>
      <w:pPr>
        <w:numPr>
          <w:ilvl w:val="0"/>
          <w:numId w:val="1006"/>
        </w:numPr>
        <w:pStyle w:val="Compact"/>
      </w:pPr>
      <w:r>
        <w:t xml:space="preserve">Volunteer chef for community initiatives such as "Meals on Wheels," providing nutritious meals to elderly residents in Greater Manchester.</w:t>
      </w:r>
    </w:p>
    <w:p>
      <w:pPr>
        <w:numPr>
          <w:ilvl w:val="0"/>
          <w:numId w:val="1006"/>
        </w:numPr>
        <w:pStyle w:val="Compact"/>
      </w:pPr>
      <w:r>
        <w:t xml:space="preserve">Contributor to the "UK Culinary Innovators" blog, sharing insights on trends in British cuisine and the role of chefs in sustainability efforts.</w:t>
      </w:r>
    </w:p>
    <w:bookmarkEnd w:id="31"/>
    <w:bookmarkStart w:id="32" w:name="references"/>
    <w:p>
      <w:pPr>
        <w:pStyle w:val="Heading2"/>
      </w:pPr>
      <w:r>
        <w:t xml:space="preserve">References</w:t>
      </w:r>
    </w:p>
    <w:p>
      <w:pPr>
        <w:pStyle w:val="FirstParagraph"/>
      </w:pPr>
      <w:r>
        <w:t xml:space="preserve">Available upon request. Previous employers and colleagues in Manchester, United Kingdom, can attest to my professional conduct and culinary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2025-12-11T03:20:26Z</dcterms:created>
  <dcterms:modified xsi:type="dcterms:W3CDTF">2025-12-11T03:20:26Z</dcterms:modified>
</cp:coreProperties>
</file>

<file path=docProps/custom.xml><?xml version="1.0" encoding="utf-8"?>
<Properties xmlns="http://schemas.openxmlformats.org/officeDocument/2006/custom-properties" xmlns:vt="http://schemas.openxmlformats.org/officeDocument/2006/docPropsVTypes"/>
</file>