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Carter</w:t>
      </w:r>
      <w:r>
        <w:br/>
      </w:r>
      <w:r>
        <w:rPr>
          <w:bCs/>
          <w:b/>
        </w:rPr>
        <w:t xml:space="preserve">Contact Number:</w:t>
      </w:r>
      <w:r>
        <w:t xml:space="preserve"> </w:t>
      </w:r>
      <w:r>
        <w:t xml:space="preserve">+61 400 123 456</w:t>
      </w:r>
      <w:r>
        <w:br/>
      </w:r>
      <w:r>
        <w:rPr>
          <w:bCs/>
          <w:b/>
        </w:rPr>
        <w:t xml:space="preserve">Email:</w:t>
      </w:r>
      <w:r>
        <w:t xml:space="preserve"> </w:t>
      </w:r>
      <w:r>
        <w:t xml:space="preserve">john.carter@chemeng.au</w:t>
      </w:r>
      <w:r>
        <w:br/>
      </w:r>
      <w:r>
        <w:rPr>
          <w:bCs/>
          <w:b/>
        </w:rPr>
        <w:t xml:space="preserve">Location:</w:t>
      </w:r>
      <w:r>
        <w:t xml:space="preserve"> </w:t>
      </w:r>
      <w:r>
        <w:t xml:space="preserve">Brisbane, Australia</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a decade of expertise in process optimization, sustainable design, and industrial safety. Proficient in delivering innovative solutions for chemical manufacturing, environmental protection, and energy efficiency. A graduate of the University of Queensland (Australia) with a focus on chemical engineering principles tailored to the unique demands of Australia Brisbane's industrial landscape. Committed to advancing green technologies and contributing to the growth of Brisbane's chemical and manufacturing sectors.</w:t>
      </w:r>
    </w:p>
    <w:bookmarkEnd w:id="21"/>
    <w:bookmarkStart w:id="22" w:name="education"/>
    <w:p>
      <w:pPr>
        <w:pStyle w:val="Heading2"/>
      </w:pPr>
      <w:r>
        <w:t xml:space="preserve">Education</w:t>
      </w:r>
    </w:p>
    <w:p>
      <w:pPr>
        <w:numPr>
          <w:ilvl w:val="0"/>
          <w:numId w:val="1001"/>
        </w:numPr>
        <w:pStyle w:val="Compact"/>
      </w:pPr>
      <w:r>
        <w:rPr>
          <w:bCs/>
          <w:b/>
        </w:rPr>
        <w:t xml:space="preserve">Bachelor of Chemical Engineering (Honours)</w:t>
      </w:r>
      <w:r>
        <w:t xml:space="preserve">, University of Queensland, Australia (2010-2014)</w:t>
      </w:r>
    </w:p>
    <w:p>
      <w:pPr>
        <w:numPr>
          <w:ilvl w:val="0"/>
          <w:numId w:val="1001"/>
        </w:numPr>
        <w:pStyle w:val="Compact"/>
      </w:pPr>
      <w:r>
        <w:rPr>
          <w:bCs/>
          <w:b/>
        </w:rPr>
        <w:t xml:space="preserve">Masters in Environmental Engineering</w:t>
      </w:r>
      <w:r>
        <w:t xml:space="preserve">, Queensland University of Technology, Brisbane (2015-2017)</w:t>
      </w:r>
    </w:p>
    <w:bookmarkEnd w:id="22"/>
    <w:bookmarkStart w:id="25" w:name="professional-experience"/>
    <w:p>
      <w:pPr>
        <w:pStyle w:val="Heading2"/>
      </w:pPr>
      <w:r>
        <w:t xml:space="preserve">Professional Experience</w:t>
      </w:r>
    </w:p>
    <w:bookmarkStart w:id="23" w:name="senior-chemical-engineer"/>
    <w:p>
      <w:pPr>
        <w:pStyle w:val="Heading3"/>
      </w:pPr>
      <w:r>
        <w:t xml:space="preserve">Senior Chemical Engineer</w:t>
      </w:r>
    </w:p>
    <w:p>
      <w:pPr>
        <w:pStyle w:val="FirstParagraph"/>
      </w:pPr>
      <w:r>
        <w:rPr>
          <w:iCs/>
          <w:i/>
        </w:rPr>
        <w:t xml:space="preserve">Pacific Industrial Solutions, Brisbane, Australia (2018-Present)</w:t>
      </w:r>
    </w:p>
    <w:p>
      <w:pPr>
        <w:numPr>
          <w:ilvl w:val="0"/>
          <w:numId w:val="1002"/>
        </w:numPr>
        <w:pStyle w:val="Compact"/>
      </w:pPr>
      <w:r>
        <w:t xml:space="preserve">Lead process design and optimization projects for chemical plants in Queensland, enhancing efficiency by 15-20% through advanced simulation tools like Aspen Plus and HYSYS.</w:t>
      </w:r>
    </w:p>
    <w:p>
      <w:pPr>
        <w:numPr>
          <w:ilvl w:val="0"/>
          <w:numId w:val="1002"/>
        </w:numPr>
        <w:pStyle w:val="Compact"/>
      </w:pPr>
      <w:r>
        <w:t xml:space="preserve">Collaborated with local stakeholders in Australia Brisbane to develop sustainable waste management systems, reducing environmental impact by 30% across multiple facilities.</w:t>
      </w:r>
    </w:p>
    <w:p>
      <w:pPr>
        <w:numPr>
          <w:ilvl w:val="0"/>
          <w:numId w:val="1002"/>
        </w:numPr>
        <w:pStyle w:val="Compact"/>
      </w:pPr>
      <w:r>
        <w:t xml:space="preserve">Provided technical guidance for the implementation of safety protocols compliant with Australian standards (AS/NZS 4801) and ISO 14001.</w:t>
      </w:r>
    </w:p>
    <w:p>
      <w:pPr>
        <w:numPr>
          <w:ilvl w:val="0"/>
          <w:numId w:val="1002"/>
        </w:numPr>
        <w:pStyle w:val="Compact"/>
      </w:pPr>
      <w:r>
        <w:t xml:space="preserve">Managed cross-functional teams to deliver projects on time, ensuring alignment with Brisbane’s industrial growth initiatives.</w:t>
      </w:r>
    </w:p>
    <w:bookmarkEnd w:id="23"/>
    <w:bookmarkStart w:id="24" w:name="process-engineer"/>
    <w:p>
      <w:pPr>
        <w:pStyle w:val="Heading3"/>
      </w:pPr>
      <w:r>
        <w:t xml:space="preserve">Process Engineer</w:t>
      </w:r>
    </w:p>
    <w:p>
      <w:pPr>
        <w:pStyle w:val="FirstParagraph"/>
      </w:pPr>
      <w:r>
        <w:rPr>
          <w:iCs/>
          <w:i/>
        </w:rPr>
        <w:t xml:space="preserve">Australian Chemical Innovations, Brisbane, Australia (2014-2018)</w:t>
      </w:r>
    </w:p>
    <w:p>
      <w:pPr>
        <w:numPr>
          <w:ilvl w:val="0"/>
          <w:numId w:val="1003"/>
        </w:numPr>
        <w:pStyle w:val="Compact"/>
      </w:pPr>
      <w:r>
        <w:t xml:space="preserve">Designed and optimized chemical reactors for the production of specialty chemicals, improving yield by 18% through process parameter adjustments.</w:t>
      </w:r>
    </w:p>
    <w:p>
      <w:pPr>
        <w:numPr>
          <w:ilvl w:val="0"/>
          <w:numId w:val="1003"/>
        </w:numPr>
        <w:pStyle w:val="Compact"/>
      </w:pPr>
      <w:r>
        <w:t xml:space="preserve">Conducted feasibility studies for new manufacturing technologies in Australia Brisbane, focusing on energy-efficient systems and carbon footprint reduction.</w:t>
      </w:r>
    </w:p>
    <w:p>
      <w:pPr>
        <w:numPr>
          <w:ilvl w:val="0"/>
          <w:numId w:val="1003"/>
        </w:numPr>
        <w:pStyle w:val="Compact"/>
      </w:pPr>
      <w:r>
        <w:t xml:space="preserve">Developed training programs for plant operators to ensure compliance with Australian workplace health and safety regulations.</w:t>
      </w:r>
    </w:p>
    <w:p>
      <w:pPr>
        <w:numPr>
          <w:ilvl w:val="0"/>
          <w:numId w:val="1003"/>
        </w:numPr>
        <w:pStyle w:val="Compact"/>
      </w:pPr>
      <w:r>
        <w:t xml:space="preserve">Supported the integration of renewable energy sources into chemical production processes, aligning with Brisbane’s sustainability goals.</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Process simulation (Aspen Plus, HYSYS), chemical reaction engineering, plant design, and troubleshooting.</w:t>
      </w:r>
    </w:p>
    <w:p>
      <w:pPr>
        <w:numPr>
          <w:ilvl w:val="0"/>
          <w:numId w:val="1004"/>
        </w:numPr>
        <w:pStyle w:val="Compact"/>
      </w:pPr>
      <w:r>
        <w:rPr>
          <w:bCs/>
          <w:b/>
        </w:rPr>
        <w:t xml:space="preserve">Languages:</w:t>
      </w:r>
      <w:r>
        <w:t xml:space="preserve"> </w:t>
      </w:r>
      <w:r>
        <w:t xml:space="preserve">English (fluent), basic knowledge of Mandarin.</w:t>
      </w:r>
    </w:p>
    <w:p>
      <w:pPr>
        <w:numPr>
          <w:ilvl w:val="0"/>
          <w:numId w:val="1004"/>
        </w:numPr>
        <w:pStyle w:val="Compact"/>
      </w:pPr>
      <w:r>
        <w:rPr>
          <w:bCs/>
          <w:b/>
        </w:rPr>
        <w:t xml:space="preserve">Software Proficiency:</w:t>
      </w:r>
      <w:r>
        <w:t xml:space="preserve"> </w:t>
      </w:r>
      <w:r>
        <w:t xml:space="preserve">AutoCAD, MATLAB, SAP ERP, and Microsoft Office Suite.</w:t>
      </w:r>
    </w:p>
    <w:p>
      <w:pPr>
        <w:numPr>
          <w:ilvl w:val="0"/>
          <w:numId w:val="1004"/>
        </w:numPr>
        <w:pStyle w:val="Compact"/>
      </w:pPr>
      <w:r>
        <w:rPr>
          <w:bCs/>
          <w:b/>
        </w:rPr>
        <w:t xml:space="preserve">Safety &amp; Compliance:</w:t>
      </w:r>
      <w:r>
        <w:t xml:space="preserve"> </w:t>
      </w:r>
      <w:r>
        <w:t xml:space="preserve">OSHA standards, Australian AS/NZS 4801, and ISO 14001 certifications.</w:t>
      </w:r>
    </w:p>
    <w:bookmarkEnd w:id="26"/>
    <w:bookmarkStart w:id="27" w:name="certifications-training"/>
    <w:p>
      <w:pPr>
        <w:pStyle w:val="Heading2"/>
      </w:pPr>
      <w:r>
        <w:t xml:space="preserve">Certifications &amp; Training</w:t>
      </w:r>
    </w:p>
    <w:p>
      <w:pPr>
        <w:numPr>
          <w:ilvl w:val="0"/>
          <w:numId w:val="1005"/>
        </w:numPr>
        <w:pStyle w:val="Compact"/>
      </w:pPr>
      <w:r>
        <w:t xml:space="preserve">Australian Institute of Mining and Metallurgy (AusIMM) Membership (2020)</w:t>
      </w:r>
    </w:p>
    <w:p>
      <w:pPr>
        <w:numPr>
          <w:ilvl w:val="0"/>
          <w:numId w:val="1005"/>
        </w:numPr>
        <w:pStyle w:val="Compact"/>
      </w:pPr>
      <w:r>
        <w:t xml:space="preserve">APEG (Australian Professional Engineering Group) Certification, Brisbane (2019)</w:t>
      </w:r>
    </w:p>
    <w:p>
      <w:pPr>
        <w:numPr>
          <w:ilvl w:val="0"/>
          <w:numId w:val="1005"/>
        </w:numPr>
        <w:pStyle w:val="Compact"/>
      </w:pPr>
      <w:r>
        <w:t xml:space="preserve">SafeWork Queensland - WHS Supervisor Course (2017)</w:t>
      </w:r>
    </w:p>
    <w:p>
      <w:pPr>
        <w:numPr>
          <w:ilvl w:val="0"/>
          <w:numId w:val="1005"/>
        </w:numPr>
        <w:pStyle w:val="Compact"/>
      </w:pPr>
      <w:r>
        <w:t xml:space="preserve">Renewable Energy Systems Training, Queensland University of Technology (2016)</w:t>
      </w:r>
    </w:p>
    <w:bookmarkEnd w:id="27"/>
    <w:bookmarkStart w:id="28" w:name="projects-achievements"/>
    <w:p>
      <w:pPr>
        <w:pStyle w:val="Heading2"/>
      </w:pPr>
      <w:r>
        <w:t xml:space="preserve">Projects &amp; Achievements</w:t>
      </w:r>
    </w:p>
    <w:p>
      <w:pPr>
        <w:pStyle w:val="FirstParagraph"/>
      </w:pPr>
      <w:r>
        <w:rPr>
          <w:bCs/>
          <w:b/>
        </w:rPr>
        <w:t xml:space="preserve">Brisbane Water Treatment Plant Optimization Project (2021)</w:t>
      </w:r>
      <w:r>
        <w:br/>
      </w:r>
      <w:r>
        <w:t xml:space="preserve">Led a team to redesign the chemical dosing system, reducing operational costs by 25% while improving water quality standards. This project was recognized by the Queensland Government for its contribution to sustainable infrastructure.</w:t>
      </w:r>
    </w:p>
    <w:p>
      <w:pPr>
        <w:pStyle w:val="BodyText"/>
      </w:pPr>
      <w:r>
        <w:rPr>
          <w:bCs/>
          <w:b/>
        </w:rPr>
        <w:t xml:space="preserve">Green Chemistry Initiative in Australia Brisbane (2019)</w:t>
      </w:r>
      <w:r>
        <w:br/>
      </w:r>
      <w:r>
        <w:t xml:space="preserve">Spearheaded the development of a biodegradable polymer production line, aligning with Brisbane’s environmental policies and reducing plastic waste by 12% in partner facilities.</w:t>
      </w:r>
    </w:p>
    <w:bookmarkEnd w:id="28"/>
    <w:bookmarkStart w:id="29" w:name="languages-additional-information"/>
    <w:p>
      <w:pPr>
        <w:pStyle w:val="Heading2"/>
      </w:pPr>
      <w:r>
        <w:t xml:space="preserve">Languages &amp; Additional Information</w:t>
      </w:r>
    </w:p>
    <w:p>
      <w:pPr>
        <w:numPr>
          <w:ilvl w:val="0"/>
          <w:numId w:val="1006"/>
        </w:numPr>
        <w:pStyle w:val="Compact"/>
      </w:pPr>
      <w:r>
        <w:rPr>
          <w:bCs/>
          <w:b/>
        </w:rPr>
        <w:t xml:space="preserve">English:</w:t>
      </w:r>
      <w:r>
        <w:t xml:space="preserve"> </w:t>
      </w:r>
      <w:r>
        <w:t xml:space="preserve">Native speaker.</w:t>
      </w:r>
    </w:p>
    <w:p>
      <w:pPr>
        <w:numPr>
          <w:ilvl w:val="0"/>
          <w:numId w:val="1006"/>
        </w:numPr>
        <w:pStyle w:val="Compact"/>
      </w:pPr>
      <w:r>
        <w:rPr>
          <w:bCs/>
          <w:b/>
        </w:rPr>
        <w:t xml:space="preserve">Mandarin:</w:t>
      </w:r>
      <w:r>
        <w:t xml:space="preserve"> </w:t>
      </w:r>
      <w:r>
        <w:t xml:space="preserve">Basic conversational skills (self-taught).</w:t>
      </w:r>
    </w:p>
    <w:p>
      <w:pPr>
        <w:numPr>
          <w:ilvl w:val="0"/>
          <w:numId w:val="1006"/>
        </w:numPr>
        <w:pStyle w:val="Compact"/>
      </w:pPr>
      <w:r>
        <w:rPr>
          <w:bCs/>
          <w:b/>
        </w:rPr>
        <w:t xml:space="preserve">Community Involvement:</w:t>
      </w:r>
      <w:r>
        <w:t xml:space="preserve"> </w:t>
      </w:r>
      <w:r>
        <w:t xml:space="preserve">Active member of the Australian Chemical Engineering Society (ACE) and volunteer mentor for engineering students at Griffith University, Brisbane.</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123 Technology Drive, Brisbane City, Queensland, Australia</w:t>
      </w:r>
      <w:r>
        <w:br/>
      </w:r>
      <w:r>
        <w:rPr>
          <w:bCs/>
          <w:b/>
        </w:rPr>
        <w:t xml:space="preserve">Phone:</w:t>
      </w:r>
      <w:r>
        <w:t xml:space="preserve"> </w:t>
      </w:r>
      <w:r>
        <w:t xml:space="preserve">+61 400 123 456</w:t>
      </w:r>
      <w:r>
        <w:br/>
      </w:r>
      <w:r>
        <w:rPr>
          <w:bCs/>
          <w:b/>
        </w:rPr>
        <w:t xml:space="preserve">Email:</w:t>
      </w:r>
      <w:r>
        <w:t xml:space="preserve"> </w:t>
      </w:r>
      <w:r>
        <w:t xml:space="preserve">john.carter@chemeng.au</w:t>
      </w:r>
    </w:p>
    <w:p>
      <w:pPr>
        <w:pStyle w:val="BodyText"/>
      </w:pPr>
      <w:r>
        <w:rPr>
          <w:iCs/>
          <w:i/>
        </w:rPr>
        <w:t xml:space="preserve">This Curriculum Vitae highlights the expertise of a Chemical Engineer in Australia Brisbane, emphasizing contributions to sustainable industrial practices and innovation. The document adheres to the requirements for employment opportunities in Queensland’s chemical and manufacturing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Australia Brisbane</dc:title>
  <dc:creator/>
  <dc:language>en</dc:language>
  <cp:keywords/>
  <dcterms:created xsi:type="dcterms:W3CDTF">2026-07-29T00:24:13Z</dcterms:created>
  <dcterms:modified xsi:type="dcterms:W3CDTF">2026-07-29T00:24:13Z</dcterms:modified>
</cp:coreProperties>
</file>

<file path=docProps/custom.xml><?xml version="1.0" encoding="utf-8"?>
<Properties xmlns="http://schemas.openxmlformats.org/officeDocument/2006/custom-properties" xmlns:vt="http://schemas.openxmlformats.org/officeDocument/2006/docPropsVTypes"/>
</file>