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Brussels,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bookmarkStart w:id="20" w:name="professional-summary"/>
    <w:p>
      <w:pPr>
        <w:pStyle w:val="Heading2"/>
      </w:pPr>
      <w:r>
        <w:t xml:space="preserve">Professional Summary</w:t>
      </w:r>
    </w:p>
    <w:p>
      <w:pPr>
        <w:pStyle w:val="FirstParagraph"/>
      </w:pPr>
      <w:r>
        <w:t xml:space="preserve">A dedicated and experienced Chemical Engineer with a strong background in process optimization, sustainable technologies, and industrial chemical production. Aiming to contribute expertise in the dynamic environment of Belgium Brussels, where innovation and environmental responsibility are paramount. Proficient in applying theoretical knowledge to real-world challenges while adhering to stringent European safety and regulatory standards. Committed to advancing the field of chemical engineering through continuous learning and collaboration with local industries in Brussels.</w:t>
      </w:r>
    </w:p>
    <w:bookmarkEnd w:id="20"/>
    <w:bookmarkStart w:id="23" w:name="education"/>
    <w:p>
      <w:pPr>
        <w:pStyle w:val="Heading2"/>
      </w:pPr>
      <w:r>
        <w:t xml:space="preserve">Education</w:t>
      </w:r>
    </w:p>
    <w:bookmarkStart w:id="21" w:name="Xd3ebbd7f3a97ecceaa4e2136ae18e9356d20634"/>
    <w:p>
      <w:pPr>
        <w:pStyle w:val="Heading3"/>
      </w:pPr>
      <w:r>
        <w:t xml:space="preserve">Bachelor of Science in Chemical Engineering</w:t>
      </w:r>
    </w:p>
    <w:p>
      <w:pPr>
        <w:pStyle w:val="FirstParagraph"/>
      </w:pPr>
      <w:r>
        <w:rPr>
          <w:bCs/>
          <w:b/>
        </w:rPr>
        <w:t xml:space="preserve">University:</w:t>
      </w:r>
      <w:r>
        <w:t xml:space="preserve"> </w:t>
      </w:r>
      <w:r>
        <w:t xml:space="preserve">[Your University Name], [City, Country]</w:t>
      </w:r>
    </w:p>
    <w:p>
      <w:pPr>
        <w:pStyle w:val="BodyText"/>
      </w:pPr>
      <w:r>
        <w:rPr>
          <w:bCs/>
          <w:b/>
        </w:rPr>
        <w:t xml:space="preserve">Graduation Date:</w:t>
      </w:r>
      <w:r>
        <w:t xml:space="preserve"> </w:t>
      </w:r>
      <w:r>
        <w:t xml:space="preserve">[Month Year]</w:t>
      </w:r>
    </w:p>
    <w:p>
      <w:pPr>
        <w:numPr>
          <w:ilvl w:val="0"/>
          <w:numId w:val="1001"/>
        </w:numPr>
        <w:pStyle w:val="Compact"/>
      </w:pPr>
      <w:r>
        <w:t xml:space="preserve">Courses: Thermodynamics, Reaction Engineering, Process Control, Environmental Engineering.</w:t>
      </w:r>
    </w:p>
    <w:p>
      <w:pPr>
        <w:numPr>
          <w:ilvl w:val="0"/>
          <w:numId w:val="1001"/>
        </w:numPr>
        <w:pStyle w:val="Compact"/>
      </w:pPr>
      <w:r>
        <w:t xml:space="preserve">Honors: Dean’s List (Year), Academic Excellence Award in Chemical Process Design.</w:t>
      </w:r>
    </w:p>
    <w:bookmarkEnd w:id="21"/>
    <w:bookmarkStart w:id="22" w:name="X3ddd60f559f740d429a98b346b64cea91e5845c"/>
    <w:p>
      <w:pPr>
        <w:pStyle w:val="Heading3"/>
      </w:pPr>
      <w:r>
        <w:t xml:space="preserve">Master of Science in Chemical Engineering</w:t>
      </w:r>
    </w:p>
    <w:p>
      <w:pPr>
        <w:pStyle w:val="FirstParagraph"/>
      </w:pPr>
      <w:r>
        <w:rPr>
          <w:bCs/>
          <w:b/>
        </w:rPr>
        <w:t xml:space="preserve">University:</w:t>
      </w:r>
      <w:r>
        <w:t xml:space="preserve"> </w:t>
      </w:r>
      <w:r>
        <w:t xml:space="preserve">[Your University Name], [City, Country]</w:t>
      </w:r>
    </w:p>
    <w:p>
      <w:pPr>
        <w:pStyle w:val="BodyText"/>
      </w:pPr>
      <w:r>
        <w:rPr>
          <w:bCs/>
          <w:b/>
        </w:rPr>
        <w:t xml:space="preserve">Graduation Date:</w:t>
      </w:r>
      <w:r>
        <w:t xml:space="preserve"> </w:t>
      </w:r>
      <w:r>
        <w:t xml:space="preserve">[Month Year]</w:t>
      </w:r>
    </w:p>
    <w:p>
      <w:pPr>
        <w:numPr>
          <w:ilvl w:val="0"/>
          <w:numId w:val="1002"/>
        </w:numPr>
        <w:pStyle w:val="Compact"/>
      </w:pPr>
      <w:r>
        <w:t xml:space="preserve">Courses: Advanced Process Modeling, Sustainable Manufacturing, Industrial Catalysis.</w:t>
      </w:r>
    </w:p>
    <w:p>
      <w:pPr>
        <w:numPr>
          <w:ilvl w:val="0"/>
          <w:numId w:val="1002"/>
        </w:numPr>
        <w:pStyle w:val="Compact"/>
      </w:pPr>
      <w:r>
        <w:t xml:space="preserve">Research Project: "Optimization of Biodegradable Polymer Production for Environmental Applications."</w:t>
      </w:r>
    </w:p>
    <w:bookmarkEnd w:id="22"/>
    <w:bookmarkEnd w:id="23"/>
    <w:bookmarkStart w:id="27" w:name="work-experience"/>
    <w:p>
      <w:pPr>
        <w:pStyle w:val="Heading2"/>
      </w:pPr>
      <w:r>
        <w:t xml:space="preserve">Work Experience</w:t>
      </w:r>
    </w:p>
    <w:bookmarkStart w:id="24" w:name="process-engineer"/>
    <w:p>
      <w:pPr>
        <w:pStyle w:val="Heading3"/>
      </w:pPr>
      <w:r>
        <w:t xml:space="preserve">Process Engineer</w:t>
      </w:r>
    </w:p>
    <w:p>
      <w:pPr>
        <w:pStyle w:val="FirstParagraph"/>
      </w:pPr>
      <w:r>
        <w:rPr>
          <w:bCs/>
          <w:b/>
        </w:rPr>
        <w:t xml:space="preserve">Company:</w:t>
      </w:r>
      <w:r>
        <w:t xml:space="preserve"> </w:t>
      </w:r>
      <w:r>
        <w:t xml:space="preserve">[Chemical Company Name], Brussels, Belgium</w:t>
      </w:r>
    </w:p>
    <w:p>
      <w:pPr>
        <w:pStyle w:val="BodyText"/>
      </w:pPr>
      <w:r>
        <w:rPr>
          <w:bCs/>
          <w:b/>
        </w:rPr>
        <w:t xml:space="preserve">Date:</w:t>
      </w:r>
      <w:r>
        <w:t xml:space="preserve"> </w:t>
      </w:r>
      <w:r>
        <w:t xml:space="preserve">[Start Date] – [End Date]</w:t>
      </w:r>
    </w:p>
    <w:p>
      <w:pPr>
        <w:numPr>
          <w:ilvl w:val="0"/>
          <w:numId w:val="1003"/>
        </w:numPr>
        <w:pStyle w:val="Compact"/>
      </w:pPr>
      <w:r>
        <w:t xml:space="preserve">Designed and optimized chemical processes to improve efficiency and reduce waste in the production of specialty chemicals.</w:t>
      </w:r>
    </w:p>
    <w:p>
      <w:pPr>
        <w:numPr>
          <w:ilvl w:val="0"/>
          <w:numId w:val="1003"/>
        </w:numPr>
        <w:pStyle w:val="Compact"/>
      </w:pPr>
      <w:r>
        <w:t xml:space="preserve">Collaborated with cross-functional teams to ensure compliance with Belgian environmental regulations, including REACH and CLP.</w:t>
      </w:r>
    </w:p>
    <w:p>
      <w:pPr>
        <w:numPr>
          <w:ilvl w:val="0"/>
          <w:numId w:val="1003"/>
        </w:numPr>
        <w:pStyle w:val="Compact"/>
      </w:pPr>
      <w:r>
        <w:t xml:space="preserve">Implemented cost-saving measures through process automation, resulting in a 15% reduction in energy consumption.</w:t>
      </w:r>
    </w:p>
    <w:p>
      <w:pPr>
        <w:numPr>
          <w:ilvl w:val="0"/>
          <w:numId w:val="1003"/>
        </w:numPr>
        <w:pStyle w:val="Compact"/>
      </w:pPr>
      <w:r>
        <w:t xml:space="preserve">Conducted risk assessments and safety audits to maintain a secure working environment for all personnel.</w:t>
      </w:r>
    </w:p>
    <w:bookmarkEnd w:id="24"/>
    <w:bookmarkStart w:id="25" w:name="environmental-consultant"/>
    <w:p>
      <w:pPr>
        <w:pStyle w:val="Heading3"/>
      </w:pPr>
      <w:r>
        <w:t xml:space="preserve">Environmental Consultant</w:t>
      </w:r>
    </w:p>
    <w:p>
      <w:pPr>
        <w:pStyle w:val="FirstParagraph"/>
      </w:pPr>
      <w:r>
        <w:rPr>
          <w:bCs/>
          <w:b/>
        </w:rPr>
        <w:t xml:space="preserve">Company:</w:t>
      </w:r>
      <w:r>
        <w:t xml:space="preserve"> </w:t>
      </w:r>
      <w:r>
        <w:t xml:space="preserve">[Consulting Firm Name], Brussels, Belgium</w:t>
      </w:r>
    </w:p>
    <w:p>
      <w:pPr>
        <w:pStyle w:val="BodyText"/>
      </w:pPr>
      <w:r>
        <w:rPr>
          <w:bCs/>
          <w:b/>
        </w:rPr>
        <w:t xml:space="preserve">Date:</w:t>
      </w:r>
      <w:r>
        <w:t xml:space="preserve"> </w:t>
      </w:r>
      <w:r>
        <w:t xml:space="preserve">[Start Date] – [End Date]</w:t>
      </w:r>
    </w:p>
    <w:p>
      <w:pPr>
        <w:numPr>
          <w:ilvl w:val="0"/>
          <w:numId w:val="1004"/>
        </w:numPr>
        <w:pStyle w:val="Compact"/>
      </w:pPr>
      <w:r>
        <w:t xml:space="preserve">Provided technical expertise to clients in the chemical sector to develop sustainable practices and reduce carbon footprints.</w:t>
      </w:r>
    </w:p>
    <w:p>
      <w:pPr>
        <w:numPr>
          <w:ilvl w:val="0"/>
          <w:numId w:val="1004"/>
        </w:numPr>
        <w:pStyle w:val="Compact"/>
      </w:pPr>
      <w:r>
        <w:t xml:space="preserve">Assessed wastewater treatment systems and recommended upgrades to meet Belgian water quality standards.</w:t>
      </w:r>
    </w:p>
    <w:p>
      <w:pPr>
        <w:numPr>
          <w:ilvl w:val="0"/>
          <w:numId w:val="1004"/>
        </w:numPr>
        <w:pStyle w:val="Compact"/>
      </w:pPr>
      <w:r>
        <w:t xml:space="preserve">Prepared detailed reports on emissions and environmental impact, supporting regulatory submissions for EU compliance.</w:t>
      </w:r>
    </w:p>
    <w:p>
      <w:pPr>
        <w:numPr>
          <w:ilvl w:val="0"/>
          <w:numId w:val="1004"/>
        </w:numPr>
        <w:pStyle w:val="Compact"/>
      </w:pPr>
      <w:r>
        <w:t xml:space="preserve">Organized workshops for industry stakeholders in Brussels to promote green chemistry initiatives.</w:t>
      </w:r>
    </w:p>
    <w:bookmarkEnd w:id="25"/>
    <w:bookmarkStart w:id="26" w:name="research-assistant"/>
    <w:p>
      <w:pPr>
        <w:pStyle w:val="Heading3"/>
      </w:pPr>
      <w:r>
        <w:t xml:space="preserve">Research Assistant</w:t>
      </w:r>
    </w:p>
    <w:p>
      <w:pPr>
        <w:pStyle w:val="FirstParagraph"/>
      </w:pPr>
      <w:r>
        <w:rPr>
          <w:bCs/>
          <w:b/>
        </w:rPr>
        <w:t xml:space="preserve">Institution:</w:t>
      </w:r>
      <w:r>
        <w:t xml:space="preserve"> </w:t>
      </w:r>
      <w:r>
        <w:t xml:space="preserve">[Research Institute Name], Brussels, Belgium</w:t>
      </w:r>
    </w:p>
    <w:p>
      <w:pPr>
        <w:pStyle w:val="BodyText"/>
      </w:pPr>
      <w:r>
        <w:rPr>
          <w:bCs/>
          <w:b/>
        </w:rPr>
        <w:t xml:space="preserve">Date:</w:t>
      </w:r>
      <w:r>
        <w:t xml:space="preserve"> </w:t>
      </w:r>
      <w:r>
        <w:t xml:space="preserve">[Start Date] – [End Date]</w:t>
      </w:r>
    </w:p>
    <w:p>
      <w:pPr>
        <w:numPr>
          <w:ilvl w:val="0"/>
          <w:numId w:val="1005"/>
        </w:numPr>
        <w:pStyle w:val="Compact"/>
      </w:pPr>
      <w:r>
        <w:t xml:space="preserve">Conducted experiments on catalytic reactions for renewable energy applications, focusing on hydrogen production.</w:t>
      </w:r>
    </w:p>
    <w:p>
      <w:pPr>
        <w:numPr>
          <w:ilvl w:val="0"/>
          <w:numId w:val="1005"/>
        </w:numPr>
        <w:pStyle w:val="Compact"/>
      </w:pPr>
      <w:r>
        <w:t xml:space="preserve">Published research papers in peer-reviewed journals and presented findings at international conferences in Belgium Brussels.</w:t>
      </w:r>
    </w:p>
    <w:p>
      <w:pPr>
        <w:numPr>
          <w:ilvl w:val="0"/>
          <w:numId w:val="1005"/>
        </w:numPr>
        <w:pStyle w:val="Compact"/>
      </w:pPr>
      <w:r>
        <w:t xml:space="preserve">Collaborated with EU-funded projects to develop scalable solutions for industrial carbon capture.</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Plus, HYSYS), CAD software, analytical instruments (GC-MS, HPLC).</w:t>
      </w:r>
    </w:p>
    <w:p>
      <w:pPr>
        <w:numPr>
          <w:ilvl w:val="0"/>
          <w:numId w:val="1006"/>
        </w:numPr>
        <w:pStyle w:val="Compact"/>
      </w:pPr>
      <w:r>
        <w:rPr>
          <w:bCs/>
          <w:b/>
        </w:rPr>
        <w:t xml:space="preserve">Software:</w:t>
      </w:r>
      <w:r>
        <w:t xml:space="preserve"> </w:t>
      </w:r>
      <w:r>
        <w:t xml:space="preserve">Microsoft Office Suite, MATLAB, AutoCAD.</w:t>
      </w:r>
    </w:p>
    <w:p>
      <w:pPr>
        <w:numPr>
          <w:ilvl w:val="0"/>
          <w:numId w:val="1006"/>
        </w:numPr>
        <w:pStyle w:val="Compact"/>
      </w:pPr>
      <w:r>
        <w:rPr>
          <w:bCs/>
          <w:b/>
        </w:rPr>
        <w:t xml:space="preserve">Languages:</w:t>
      </w:r>
      <w:r>
        <w:t xml:space="preserve"> </w:t>
      </w:r>
      <w:r>
        <w:t xml:space="preserve">English (fluent), French (proficient), Dutch (basic).</w:t>
      </w:r>
    </w:p>
    <w:p>
      <w:pPr>
        <w:numPr>
          <w:ilvl w:val="0"/>
          <w:numId w:val="1006"/>
        </w:numPr>
        <w:pStyle w:val="Compact"/>
      </w:pPr>
      <w:r>
        <w:rPr>
          <w:bCs/>
          <w:b/>
        </w:rPr>
        <w:t xml:space="preserve">Regulatory Knowledge:</w:t>
      </w:r>
      <w:r>
        <w:t xml:space="preserve"> </w:t>
      </w:r>
      <w:r>
        <w:t xml:space="preserve">REACH, CLP, EPA guidelines, Belgian environmental standards.</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OHSAS 18001 Occupational Health and Safety Management Systems:</w:t>
      </w:r>
      <w:r>
        <w:t xml:space="preserve"> </w:t>
      </w:r>
      <w:r>
        <w:t xml:space="preserve">[Institution Name], [Year]</w:t>
      </w:r>
    </w:p>
    <w:p>
      <w:pPr>
        <w:numPr>
          <w:ilvl w:val="0"/>
          <w:numId w:val="1007"/>
        </w:numPr>
        <w:pStyle w:val="Compact"/>
      </w:pPr>
      <w:r>
        <w:rPr>
          <w:bCs/>
          <w:b/>
        </w:rPr>
        <w:t xml:space="preserve">Process Safety Management (PSM):</w:t>
      </w:r>
      <w:r>
        <w:t xml:space="preserve"> </w:t>
      </w:r>
      <w:r>
        <w:t xml:space="preserve">[Institution Name], [Year]</w:t>
      </w:r>
    </w:p>
    <w:p>
      <w:pPr>
        <w:numPr>
          <w:ilvl w:val="0"/>
          <w:numId w:val="1007"/>
        </w:numPr>
        <w:pStyle w:val="Compact"/>
      </w:pPr>
      <w:r>
        <w:rPr>
          <w:bCs/>
          <w:b/>
        </w:rPr>
        <w:t xml:space="preserve">Sustainable Design Principles:</w:t>
      </w:r>
      <w:r>
        <w:t xml:space="preserve"> </w:t>
      </w:r>
      <w:r>
        <w:t xml:space="preserve">[Institution Name], [Year]</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BELCHEM (Belgian Chemical Industry Association):</w:t>
      </w:r>
      <w:r>
        <w:t xml:space="preserve"> </w:t>
      </w:r>
      <w:r>
        <w:t xml:space="preserve">Member since [Year].</w:t>
      </w:r>
    </w:p>
    <w:p>
      <w:pPr>
        <w:numPr>
          <w:ilvl w:val="0"/>
          <w:numId w:val="1008"/>
        </w:numPr>
        <w:pStyle w:val="Compact"/>
      </w:pPr>
      <w:r>
        <w:rPr>
          <w:bCs/>
          <w:b/>
        </w:rPr>
        <w:t xml:space="preserve">Eurachem (European Association for Chemical Engineering):</w:t>
      </w:r>
      <w:r>
        <w:t xml:space="preserve"> </w:t>
      </w:r>
      <w:r>
        <w:t xml:space="preserve">Active participant in regional events in Brussels.</w:t>
      </w:r>
    </w:p>
    <w:bookmarkEnd w:id="30"/>
    <w:bookmarkStart w:id="31" w:name="publications-and-presentations"/>
    <w:p>
      <w:pPr>
        <w:pStyle w:val="Heading2"/>
      </w:pPr>
      <w:r>
        <w:t xml:space="preserve">Publications and Presentations</w:t>
      </w:r>
    </w:p>
    <w:p>
      <w:pPr>
        <w:numPr>
          <w:ilvl w:val="0"/>
          <w:numId w:val="1009"/>
        </w:numPr>
        <w:pStyle w:val="Compact"/>
      </w:pPr>
      <w:r>
        <w:t xml:space="preserve">"Innovative Approaches to Waste Minimization in Chemical Manufacturing," *Journal of Environmental Engineering*, [Year].</w:t>
      </w:r>
    </w:p>
    <w:p>
      <w:pPr>
        <w:numPr>
          <w:ilvl w:val="0"/>
          <w:numId w:val="1009"/>
        </w:numPr>
        <w:pStyle w:val="Compact"/>
      </w:pPr>
      <w:r>
        <w:t xml:space="preserve">Presentation at the "Green Chemistry for a Sustainable Future" Conference, Brussels, Belgium, [Year].</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Chemical Engineer seeking opportunities in Belgium Brussels. It emphasizes technical expertise, regulatory compliance, and alignment with the region’s focus on sustainability and industrial innovation. All content adheres to the requirements of a professional document while highlighting key aspects relevant to the Belgian chemical engineering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dc:title>
  <dc:creator/>
  <dc:language>en</dc:language>
  <cp:keywords/>
  <dcterms:created xsi:type="dcterms:W3CDTF">2026-07-23T03:57:30Z</dcterms:created>
  <dcterms:modified xsi:type="dcterms:W3CDTF">2026-07-23T03:57:30Z</dcterms:modified>
</cp:coreProperties>
</file>

<file path=docProps/custom.xml><?xml version="1.0" encoding="utf-8"?>
<Properties xmlns="http://schemas.openxmlformats.org/officeDocument/2006/custom-properties" xmlns:vt="http://schemas.openxmlformats.org/officeDocument/2006/docPropsVTypes"/>
</file>