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Brasília, Federal District,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linkedin.com/in/joaosilvachemicalengineer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environmental sustainability, and industrial safety. Specialized in petrochemical and pharmaceutical sectors, with a strong focus on innovation and compliance with Brazilian regulations. Proven track record of delivering cost-effective solutions for companies in Brazil Brasília. Committed to advancing engineering practices aligned with the needs of Brazil’s growing industrial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Chemical Engineering</w:t>
      </w:r>
      <w:r>
        <w:br/>
      </w:r>
      <w:r>
        <w:t xml:space="preserve">Universidade de Brasília (UnB), Brazil</w:t>
      </w:r>
      <w:r>
        <w:br/>
      </w:r>
      <w:r>
        <w:t xml:space="preserve">Graduated: 2014</w:t>
      </w:r>
      <w:r>
        <w:br/>
      </w:r>
      <w:r>
        <w:t xml:space="preserve">Thesis: "Optimization of Oil Refinery Processes for Reduced Emissions in Brazil Brasília."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Engineering</w:t>
      </w:r>
      <w:r>
        <w:br/>
      </w:r>
      <w:r>
        <w:t xml:space="preserve">Instituto Tecnológico de Aeronáutica (ITA), Brazil</w:t>
      </w:r>
      <w:r>
        <w:br/>
      </w:r>
      <w:r>
        <w:t xml:space="preserve">Graduated: 2017</w:t>
      </w:r>
      <w:r>
        <w:br/>
      </w:r>
      <w:r>
        <w:t xml:space="preserve">Research Focus: Sustainable Industrial Practices and Waste Management in the Cerrado Biome.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PetroBrás, Brasília, Brazil</w:t>
      </w:r>
      <w:r>
        <w:br/>
      </w:r>
      <w:r>
        <w:t xml:space="preserve">April 2018 – Present</w:t>
      </w:r>
      <w:r>
        <w:br/>
      </w:r>
      <w:r>
        <w:t xml:space="preserve">- Led the design and implementation of advanced refining processes at the Brasília Petrochemical Complex, improving efficiency by 15%.</w:t>
      </w:r>
      <w:r>
        <w:br/>
      </w:r>
      <w:r>
        <w:t xml:space="preserve">- Spearheaded a team to develop eco-friendly catalysts for reduced sulfur emissions, aligning with Brazil’s environmental policies.</w:t>
      </w:r>
      <w:r>
        <w:br/>
      </w:r>
      <w:r>
        <w:t xml:space="preserve">- Collaborated with local government agencies in Brasília to ensure compliance with National Environmental Agency (IBAMA) standards.</w:t>
      </w:r>
      <w:r>
        <w:br/>
      </w:r>
      <w:r>
        <w:t xml:space="preserve">- Mentored 10+ junior engineers, fostering a culture of innovation in Brazil Brasília’s industrial sector.</w:t>
      </w:r>
    </w:p>
    <w:bookmarkEnd w:id="22"/>
    <w:bookmarkStart w:id="23" w:name="process-engineer"/>
    <w:p>
      <w:pPr>
        <w:pStyle w:val="Heading3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Novacap S.A., Brasília, Brazil</w:t>
      </w:r>
      <w:r>
        <w:br/>
      </w:r>
      <w:r>
        <w:t xml:space="preserve">June 2015 – March 2018</w:t>
      </w:r>
      <w:r>
        <w:br/>
      </w:r>
      <w:r>
        <w:t xml:space="preserve">- Optimized production workflows for chemical products, reducing operational costs by 12%.</w:t>
      </w:r>
      <w:r>
        <w:br/>
      </w:r>
      <w:r>
        <w:t xml:space="preserve">- Designed and implemented a wastewater treatment system compliant with the National Water Agency (ANA) requirements.</w:t>
      </w:r>
      <w:r>
        <w:br/>
      </w:r>
      <w:r>
        <w:t xml:space="preserve">- Participated in the development of a pharmaceutical facility in Brasília, ensuring adherence to ANVISA regulations.</w:t>
      </w:r>
      <w:r>
        <w:br/>
      </w:r>
      <w:r>
        <w:t xml:space="preserve">- Conducted safety audits across facilities, resulting in zero major incidents during tenure.</w:t>
      </w:r>
    </w:p>
    <w:bookmarkEnd w:id="23"/>
    <w:bookmarkStart w:id="24" w:name="X7acd08be911dddb9d12cf4f5ed270c0317218cd"/>
    <w:p>
      <w:pPr>
        <w:pStyle w:val="Heading3"/>
      </w:pPr>
      <w:r>
        <w:t xml:space="preserve">Internship – Chemical Engineering Assistant</w:t>
      </w:r>
    </w:p>
    <w:p>
      <w:pPr>
        <w:pStyle w:val="FirstParagraph"/>
      </w:pPr>
      <w:r>
        <w:rPr>
          <w:bCs/>
          <w:b/>
        </w:rPr>
        <w:t xml:space="preserve">Shell Brasil, Brasília, Brazil</w:t>
      </w:r>
      <w:r>
        <w:br/>
      </w:r>
      <w:r>
        <w:t xml:space="preserve">January 2014 – June 2014</w:t>
      </w:r>
      <w:r>
        <w:br/>
      </w:r>
      <w:r>
        <w:t xml:space="preserve">- Assisted in the analysis of fuel composition for compliance with Brazilian ethanol blending standards.</w:t>
      </w:r>
      <w:r>
        <w:br/>
      </w:r>
      <w:r>
        <w:t xml:space="preserve">- Supported the maintenance of process control systems in a pilot plant located in Brasília.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Process design, reactor engineering, material balance calculations, safety protocols (OSHA, NR-13).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Aspen Plus, AutoCAD, MATLAB, SAP ERP.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CREA (Brazilian Engineering Council), ANVISA, IBAMA.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cross-functional collaboration, problem-solving under pressure.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Certificado de Registro Profissional (CREA)</w:t>
      </w:r>
      <w:r>
        <w:br/>
      </w:r>
      <w:r>
        <w:t xml:space="preserve">CREA/DF – 123456</w:t>
      </w:r>
      <w:r>
        <w:br/>
      </w:r>
      <w:r>
        <w:t xml:space="preserve">Validated by the Federal Council of Engineering and Agronomy (CONFEA).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Development in Industrial Safety</w:t>
      </w:r>
      <w:r>
        <w:br/>
      </w:r>
      <w:r>
        <w:t xml:space="preserve">Instituto Nacional de Tecnologia (INT), Brazil</w:t>
      </w:r>
      <w:r>
        <w:br/>
      </w:r>
      <w:r>
        <w:t xml:space="preserve">2020 – Completed training on occupational health and safety management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Sustainable Engineering Practices</w:t>
      </w:r>
      <w:r>
        <w:br/>
      </w:r>
      <w:r>
        <w:t xml:space="preserve">Universidade de Brasília, Brazil</w:t>
      </w:r>
      <w:r>
        <w:br/>
      </w:r>
      <w:r>
        <w:t xml:space="preserve">2019 – Focused on green technologies and circular economy principles relevant to Brazil’s industrial sector.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brasília-biofuel-initiative"/>
    <w:p>
      <w:pPr>
        <w:pStyle w:val="Heading3"/>
      </w:pPr>
      <w:r>
        <w:t xml:space="preserve">Brasília Biofuel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Collaborated with the Federal District Government to develop a bioethanol production plant using sugarcane waste.</w:t>
      </w:r>
      <w:r>
        <w:br/>
      </w:r>
      <w:r>
        <w:t xml:space="preserve">- Achieved a 20% reduction in carbon footprint through process integration with local agriculture.</w:t>
      </w:r>
    </w:p>
    <w:bookmarkEnd w:id="28"/>
    <w:bookmarkStart w:id="29" w:name="sustainable-water-management-system"/>
    <w:p>
      <w:pPr>
        <w:pStyle w:val="Heading3"/>
      </w:pPr>
      <w:r>
        <w:t xml:space="preserve">Sustainable Water Management System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t xml:space="preserve">- Designed a decentralized water recycling system for industries in Brasília, reducing freshwater consumption by 30%.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Brazilian Society of Chemical Engineering (ABQ) – Member since 2015.</w:t>
      </w:r>
    </w:p>
    <w:p>
      <w:pPr>
        <w:numPr>
          <w:ilvl w:val="0"/>
          <w:numId w:val="1004"/>
        </w:numPr>
        <w:pStyle w:val="Compact"/>
      </w:pPr>
      <w:r>
        <w:t xml:space="preserve">International Association for Hydrogen Energy (IAHE) – Active participant in regional conferences in Brasília.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Environmental education programs for schools in Brasília, focusing on sustainable practices.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"Innovative Solutions for Petrochemical Waste in Brazil" (Journal of Chemical Engineering, 2021).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Researching renewable energy technologies and participating in engineering hackathons in Brasília.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linkedin.com/in/joaosilvachemicalengineer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 in Brazil Brasília</dc:title>
  <dc:creator/>
  <dc:language>en</dc:language>
  <cp:keywords/>
  <dcterms:created xsi:type="dcterms:W3CDTF">2026-07-21T14:38:11Z</dcterms:created>
  <dcterms:modified xsi:type="dcterms:W3CDTF">2026-07-21T14:38:11Z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