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Egypt</w:t>
      </w:r>
      <w:r>
        <w:t xml:space="preserve"> </w:t>
      </w:r>
      <w:r>
        <w:t xml:space="preserve">Alexandria</w:t>
      </w:r>
    </w:p>
    <w:bookmarkStart w:id="36" w:name="curriculum-vitae"/>
    <w:p>
      <w:pPr>
        <w:pStyle w:val="Heading1"/>
      </w:pPr>
      <w:r>
        <w:t xml:space="preserve">Curriculum Vitae</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ahmedelsayed@example.com</w:t>
      </w:r>
      <w:r>
        <w:br/>
      </w:r>
      <w:r>
        <w:rPr>
          <w:bCs/>
          <w:b/>
        </w:rPr>
        <w:t xml:space="preserve">Phone:</w:t>
      </w:r>
      <w:r>
        <w:t xml:space="preserve"> </w:t>
      </w:r>
      <w:r>
        <w:t xml:space="preserve">+20 123 456 7890</w:t>
      </w:r>
      <w:r>
        <w:br/>
      </w:r>
      <w:r>
        <w:rPr>
          <w:bCs/>
          <w:b/>
        </w:rPr>
        <w:t xml:space="preserve">Location:</w:t>
      </w:r>
      <w:r>
        <w:t xml:space="preserve"> </w:t>
      </w:r>
      <w:r>
        <w:t xml:space="preserve">Alexandria, Egypt</w:t>
      </w:r>
    </w:p>
    <w:bookmarkStart w:id="20" w:name="professional-summary"/>
    <w:p>
      <w:pPr>
        <w:pStyle w:val="Heading2"/>
      </w:pPr>
      <w:r>
        <w:t xml:space="preserve">Professional Summary</w:t>
      </w:r>
    </w:p>
    <w:p>
      <w:pPr>
        <w:pStyle w:val="FirstParagraph"/>
      </w:pPr>
      <w:r>
        <w:t xml:space="preserve">A highly motivated and detail-oriented Chemical Engineer with a strong academic background in chemical processes, sustainable technologies, and industrial applications. Committed to contributing expertise in the dynamic energy and manufacturing sectors of Egypt Alexandria. Proven ability to optimize production systems, ensure compliance with safety standards, and deliver cost-effective solutions tailored to the needs of local industries. Adept at collaborating with multidisciplinary teams to drive innovation and operational efficiency in chemical engineering projects.</w:t>
      </w:r>
    </w:p>
    <w:bookmarkEnd w:id="20"/>
    <w:bookmarkStart w:id="23" w:name="education"/>
    <w:p>
      <w:pPr>
        <w:pStyle w:val="Heading2"/>
      </w:pPr>
      <w:r>
        <w:t xml:space="preserve">Education</w:t>
      </w:r>
    </w:p>
    <w:bookmarkStart w:id="21" w:name="X3ddd60f559f740d429a98b346b64cea91e5845c"/>
    <w:p>
      <w:pPr>
        <w:pStyle w:val="Heading3"/>
      </w:pPr>
      <w:r>
        <w:t xml:space="preserve">Master of Science in Chemical Engineering</w:t>
      </w:r>
    </w:p>
    <w:p>
      <w:pPr>
        <w:pStyle w:val="FirstParagraph"/>
      </w:pPr>
      <w:r>
        <w:rPr>
          <w:bCs/>
          <w:b/>
        </w:rPr>
        <w:t xml:space="preserve">Alexandria University, Egypt</w:t>
      </w:r>
      <w:r>
        <w:br/>
      </w:r>
      <w:r>
        <w:t xml:space="preserve">Graduated: June 2018</w:t>
      </w:r>
      <w:r>
        <w:br/>
      </w:r>
      <w:r>
        <w:t xml:space="preserve">Thesis: "Optimization of Petrochemical Processes for Reduced Emissions in Alexandria's Industrial Zones"</w:t>
      </w:r>
      <w:r>
        <w:br/>
      </w:r>
      <w:r>
        <w:t xml:space="preserve">Relevant coursework: Process Dynamics, Environmental Engineering, Plant Design, and Renewable Energy Systems.</w:t>
      </w:r>
    </w:p>
    <w:bookmarkEnd w:id="21"/>
    <w:bookmarkStart w:id="22" w:name="Xd3ebbd7f3a97ecceaa4e2136ae18e9356d20634"/>
    <w:p>
      <w:pPr>
        <w:pStyle w:val="Heading3"/>
      </w:pPr>
      <w:r>
        <w:t xml:space="preserve">Bachelor of Science in Chemical Engineering</w:t>
      </w:r>
    </w:p>
    <w:p>
      <w:pPr>
        <w:pStyle w:val="FirstParagraph"/>
      </w:pPr>
      <w:r>
        <w:rPr>
          <w:bCs/>
          <w:b/>
        </w:rPr>
        <w:t xml:space="preserve">Alexandria University, Egypt</w:t>
      </w:r>
      <w:r>
        <w:br/>
      </w:r>
      <w:r>
        <w:t xml:space="preserve">Graduated: June 2015</w:t>
      </w:r>
      <w:r>
        <w:br/>
      </w:r>
      <w:r>
        <w:t xml:space="preserve">Honors: Dean's List (2014-2015)</w:t>
      </w:r>
    </w:p>
    <w:bookmarkEnd w:id="22"/>
    <w:bookmarkEnd w:id="23"/>
    <w:bookmarkStart w:id="27" w:name="professional-experience"/>
    <w:p>
      <w:pPr>
        <w:pStyle w:val="Heading2"/>
      </w:pPr>
      <w:r>
        <w:t xml:space="preserve">Professional Experience</w:t>
      </w:r>
    </w:p>
    <w:bookmarkStart w:id="24" w:name="senior-chemical-engineer"/>
    <w:p>
      <w:pPr>
        <w:pStyle w:val="Heading3"/>
      </w:pPr>
      <w:r>
        <w:t xml:space="preserve">Senior Chemical Engineer</w:t>
      </w:r>
    </w:p>
    <w:p>
      <w:pPr>
        <w:pStyle w:val="FirstParagraph"/>
      </w:pPr>
      <w:r>
        <w:rPr>
          <w:bCs/>
          <w:b/>
        </w:rPr>
        <w:t xml:space="preserve">Al-Misr Petrochemicals Co., Alexandria, Egypt</w:t>
      </w:r>
      <w:r>
        <w:br/>
      </w:r>
      <w:r>
        <w:t xml:space="preserve">January 2019 – Present</w:t>
      </w:r>
      <w:r>
        <w:br/>
      </w:r>
      <w:r>
        <w:t xml:space="preserve">- Led the design and implementation of a new catalytic cracking unit, improving yield by 12% and reducing energy consumption by 8%.</w:t>
      </w:r>
      <w:r>
        <w:br/>
      </w:r>
      <w:r>
        <w:t xml:space="preserve">- Collaborated with local universities in Alexandria to develop a pilot project on waste-to-energy technologies, aligning with Egypt's National Renewable Energy Strategy.</w:t>
      </w:r>
      <w:r>
        <w:br/>
      </w:r>
      <w:r>
        <w:t xml:space="preserve">- Ensured compliance with Egyptian Ministry of Petroleum standards, conducting regular safety audits and training sessions for plant operators.</w:t>
      </w:r>
      <w:r>
        <w:br/>
      </w:r>
      <w:r>
        <w:t xml:space="preserve">- Supervised a team of 15 engineers to optimize the production line for polyethylene, resulting in a 15% increase in throughput.</w:t>
      </w:r>
    </w:p>
    <w:bookmarkEnd w:id="24"/>
    <w:bookmarkStart w:id="25" w:name="process-engineer"/>
    <w:p>
      <w:pPr>
        <w:pStyle w:val="Heading3"/>
      </w:pPr>
      <w:r>
        <w:t xml:space="preserve">Process Engineer</w:t>
      </w:r>
    </w:p>
    <w:p>
      <w:pPr>
        <w:pStyle w:val="FirstParagraph"/>
      </w:pPr>
      <w:r>
        <w:rPr>
          <w:bCs/>
          <w:b/>
        </w:rPr>
        <w:t xml:space="preserve">Egyptian Chemical Industries Co., Alexandria, Egypt</w:t>
      </w:r>
      <w:r>
        <w:br/>
      </w:r>
      <w:r>
        <w:t xml:space="preserve">June 2016 – December 2018</w:t>
      </w:r>
      <w:r>
        <w:br/>
      </w:r>
      <w:r>
        <w:t xml:space="preserve">- Designed and optimized distillation columns for the production of specialty solvents, reducing material waste by 10%.</w:t>
      </w:r>
      <w:r>
        <w:br/>
      </w:r>
      <w:r>
        <w:t xml:space="preserve">- Conducted feasibility studies for the integration of solar energy in industrial heating processes, contributing to a pilot project funded by the Egyptian Ministry of Environment.</w:t>
      </w:r>
      <w:r>
        <w:br/>
      </w:r>
      <w:r>
        <w:t xml:space="preserve">- Developed detailed process flow diagrams (PFDs) and material balances for new production units, ensuring adherence to ISO 9001 standards.</w:t>
      </w:r>
    </w:p>
    <w:bookmarkEnd w:id="25"/>
    <w:bookmarkStart w:id="26" w:name="internship"/>
    <w:p>
      <w:pPr>
        <w:pStyle w:val="Heading3"/>
      </w:pPr>
      <w:r>
        <w:t xml:space="preserve">Internship</w:t>
      </w:r>
    </w:p>
    <w:p>
      <w:pPr>
        <w:pStyle w:val="FirstParagraph"/>
      </w:pPr>
      <w:r>
        <w:rPr>
          <w:bCs/>
          <w:b/>
        </w:rPr>
        <w:t xml:space="preserve">General Petroleum Corporation (GPC), Alexandria, Egypt</w:t>
      </w:r>
      <w:r>
        <w:br/>
      </w:r>
      <w:r>
        <w:t xml:space="preserve">July 2015 – August 2015</w:t>
      </w:r>
      <w:r>
        <w:br/>
      </w:r>
      <w:r>
        <w:t xml:space="preserve">- Assisted in the analysis of crude oil distillation data to improve refining efficiency.</w:t>
      </w:r>
      <w:r>
        <w:br/>
      </w:r>
      <w:r>
        <w:t xml:space="preserve">- Participated in the maintenance of heat exchanger networks, identifying opportunities for energy recovery.</w:t>
      </w:r>
    </w:p>
    <w:bookmarkEnd w:id="26"/>
    <w:bookmarkEnd w:id="27"/>
    <w:bookmarkStart w:id="28" w:name="key-skills"/>
    <w:p>
      <w:pPr>
        <w:pStyle w:val="Heading2"/>
      </w:pPr>
      <w:r>
        <w:t xml:space="preserve">Key Skills</w:t>
      </w:r>
    </w:p>
    <w:p>
      <w:pPr>
        <w:numPr>
          <w:ilvl w:val="0"/>
          <w:numId w:val="1001"/>
        </w:numPr>
        <w:pStyle w:val="Compact"/>
      </w:pPr>
      <w:r>
        <w:t xml:space="preserve">Process Design and Optimization</w:t>
      </w:r>
    </w:p>
    <w:p>
      <w:pPr>
        <w:numPr>
          <w:ilvl w:val="0"/>
          <w:numId w:val="1001"/>
        </w:numPr>
        <w:pStyle w:val="Compact"/>
      </w:pPr>
      <w:r>
        <w:t xml:space="preserve">Chemical Plant Safety and Compliance (OSHA, Egyptian Standards)</w:t>
      </w:r>
    </w:p>
    <w:p>
      <w:pPr>
        <w:numPr>
          <w:ilvl w:val="0"/>
          <w:numId w:val="1001"/>
        </w:numPr>
        <w:pStyle w:val="Compact"/>
      </w:pPr>
      <w:r>
        <w:t xml:space="preserve">Process Simulation using ASPEN Plus and HYSYS</w:t>
      </w:r>
    </w:p>
    <w:p>
      <w:pPr>
        <w:numPr>
          <w:ilvl w:val="0"/>
          <w:numId w:val="1001"/>
        </w:numPr>
        <w:pStyle w:val="Compact"/>
      </w:pPr>
      <w:r>
        <w:t xml:space="preserve">Project Management (PMP Certification)</w:t>
      </w:r>
    </w:p>
    <w:p>
      <w:pPr>
        <w:numPr>
          <w:ilvl w:val="0"/>
          <w:numId w:val="1001"/>
        </w:numPr>
        <w:pStyle w:val="Compact"/>
      </w:pPr>
      <w:r>
        <w:t xml:space="preserve">Renewable Energy Systems Integration</w:t>
      </w:r>
    </w:p>
    <w:p>
      <w:pPr>
        <w:numPr>
          <w:ilvl w:val="0"/>
          <w:numId w:val="1001"/>
        </w:numPr>
        <w:pStyle w:val="Compact"/>
      </w:pPr>
      <w:r>
        <w:t xml:space="preserve">Cross-functional Team Collaboration</w:t>
      </w:r>
    </w:p>
    <w:p>
      <w:pPr>
        <w:numPr>
          <w:ilvl w:val="0"/>
          <w:numId w:val="1001"/>
        </w:numPr>
        <w:pStyle w:val="Compact"/>
      </w:pPr>
      <w:r>
        <w:t xml:space="preserve">Technical Documentation and Reporting</w:t>
      </w:r>
    </w:p>
    <w:bookmarkEnd w:id="28"/>
    <w:bookmarkStart w:id="29" w:name="certifications"/>
    <w:p>
      <w:pPr>
        <w:pStyle w:val="Heading2"/>
      </w:pPr>
      <w:r>
        <w:t xml:space="preserve">Certifications</w:t>
      </w:r>
    </w:p>
    <w:p>
      <w:pPr>
        <w:numPr>
          <w:ilvl w:val="0"/>
          <w:numId w:val="1002"/>
        </w:numPr>
        <w:pStyle w:val="Compact"/>
      </w:pPr>
      <w:r>
        <w:t xml:space="preserve">PMP (Project Management Professional) Certification, Project Management Institute, 2020</w:t>
      </w:r>
    </w:p>
    <w:p>
      <w:pPr>
        <w:numPr>
          <w:ilvl w:val="0"/>
          <w:numId w:val="1002"/>
        </w:numPr>
        <w:pStyle w:val="Compact"/>
      </w:pPr>
      <w:r>
        <w:t xml:space="preserve">OSHA 30-Hour General Industry Certification, 2019</w:t>
      </w:r>
    </w:p>
    <w:p>
      <w:pPr>
        <w:numPr>
          <w:ilvl w:val="0"/>
          <w:numId w:val="1002"/>
        </w:numPr>
        <w:pStyle w:val="Compact"/>
      </w:pPr>
      <w:r>
        <w:t xml:space="preserve">ASME Boiler and Pressure Vessel Code Training, Alexandria Technical Institute, 2018</w:t>
      </w:r>
    </w:p>
    <w:bookmarkEnd w:id="29"/>
    <w:bookmarkStart w:id="32" w:name="research-and-projects"/>
    <w:p>
      <w:pPr>
        <w:pStyle w:val="Heading2"/>
      </w:pPr>
      <w:r>
        <w:t xml:space="preserve">Research and Projects</w:t>
      </w:r>
    </w:p>
    <w:bookmarkStart w:id="30" w:name="Xece6cc8ff4df18f8063d8e94e165b64f1072630"/>
    <w:p>
      <w:pPr>
        <w:pStyle w:val="Heading3"/>
      </w:pPr>
      <w:r>
        <w:t xml:space="preserve">Smart Waste Management System for Alexandria's Industries (2017-2018)</w:t>
      </w:r>
    </w:p>
    <w:p>
      <w:pPr>
        <w:pStyle w:val="FirstParagraph"/>
      </w:pPr>
      <w:r>
        <w:t xml:space="preserve">Collaborated with the Alexandria Research Center to develop a biogas production system from industrial organic waste, reducing landfill dependency by 20% in pilot zones.</w:t>
      </w:r>
    </w:p>
    <w:bookmarkEnd w:id="30"/>
    <w:bookmarkStart w:id="31" w:name="X3094b3c98b724eeb450b714c26baff8e63449f6"/>
    <w:p>
      <w:pPr>
        <w:pStyle w:val="Heading3"/>
      </w:pPr>
      <w:r>
        <w:t xml:space="preserve">Green Chemistry Initiative in Alexandria (2016)</w:t>
      </w:r>
    </w:p>
    <w:p>
      <w:pPr>
        <w:pStyle w:val="FirstParagraph"/>
      </w:pPr>
      <w:r>
        <w:t xml:space="preserve">Contributed to a university-industry partnership to replace toxic solvents with eco-friendly alternatives, lowering hazardous waste generation by 15% in participating factories.</w:t>
      </w:r>
    </w:p>
    <w:bookmarkEnd w:id="31"/>
    <w:bookmarkEnd w:id="32"/>
    <w:bookmarkStart w:id="33" w:name="professional-affiliations"/>
    <w:p>
      <w:pPr>
        <w:pStyle w:val="Heading2"/>
      </w:pPr>
      <w:r>
        <w:t xml:space="preserve">Professional Affiliations</w:t>
      </w:r>
    </w:p>
    <w:p>
      <w:pPr>
        <w:numPr>
          <w:ilvl w:val="0"/>
          <w:numId w:val="1003"/>
        </w:numPr>
        <w:pStyle w:val="Compact"/>
      </w:pPr>
      <w:r>
        <w:t xml:space="preserve">Egyptian Society of Chemical Engineers (ESCE), Member since 2016</w:t>
      </w:r>
    </w:p>
    <w:p>
      <w:pPr>
        <w:numPr>
          <w:ilvl w:val="0"/>
          <w:numId w:val="1003"/>
        </w:numPr>
        <w:pStyle w:val="Compact"/>
      </w:pPr>
      <w:r>
        <w:t xml:space="preserve">American Institute of Chemical Engineers (AIChE), Affiliate Member since 2017</w:t>
      </w:r>
    </w:p>
    <w:bookmarkEnd w:id="33"/>
    <w:bookmarkStart w:id="34" w:name="languages"/>
    <w:p>
      <w:pPr>
        <w:pStyle w:val="Heading2"/>
      </w:pPr>
      <w:r>
        <w:t xml:space="preserve">Languages</w:t>
      </w:r>
    </w:p>
    <w:p>
      <w:pPr>
        <w:numPr>
          <w:ilvl w:val="0"/>
          <w:numId w:val="1004"/>
        </w:numPr>
        <w:pStyle w:val="Compact"/>
      </w:pPr>
      <w:r>
        <w:t xml:space="preserve">Arabic (Native)</w:t>
      </w:r>
    </w:p>
    <w:p>
      <w:pPr>
        <w:numPr>
          <w:ilvl w:val="0"/>
          <w:numId w:val="1004"/>
        </w:numPr>
        <w:pStyle w:val="Compact"/>
      </w:pPr>
      <w:r>
        <w:t xml:space="preserve">English (Fluent, TOEFL iBT 105)</w:t>
      </w:r>
    </w:p>
    <w:p>
      <w:pPr>
        <w:numPr>
          <w:ilvl w:val="0"/>
          <w:numId w:val="1004"/>
        </w:numPr>
        <w:pStyle w:val="Compact"/>
      </w:pPr>
      <w:r>
        <w:t xml:space="preserve">French (Basic, B1 Level)</w:t>
      </w:r>
    </w:p>
    <w:bookmarkEnd w:id="34"/>
    <w:bookmarkStart w:id="35" w:name="references"/>
    <w:p>
      <w:pPr>
        <w:pStyle w:val="Heading2"/>
      </w:pPr>
      <w:r>
        <w:t xml:space="preserve">References</w:t>
      </w:r>
    </w:p>
    <w:p>
      <w:pPr>
        <w:pStyle w:val="FirstParagraph"/>
      </w:pPr>
      <w:r>
        <w:t xml:space="preserve">Available upon request. Contact: ahmedelsayed@example.com</w:t>
      </w:r>
    </w:p>
    <w:p>
      <w:pPr>
        <w:pStyle w:val="BodyText"/>
      </w:pPr>
      <w:r>
        <w:t xml:space="preserve">© 2023 Ahmed Mohamed El-Sayed.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Egypt Alexandria</dc:title>
  <dc:creator/>
  <dc:language>en</dc:language>
  <cp:keywords/>
  <dcterms:created xsi:type="dcterms:W3CDTF">2026-07-28T16:08:32Z</dcterms:created>
  <dcterms:modified xsi:type="dcterms:W3CDTF">2026-07-28T16:08:32Z</dcterms:modified>
</cp:coreProperties>
</file>

<file path=docProps/custom.xml><?xml version="1.0" encoding="utf-8"?>
<Properties xmlns="http://schemas.openxmlformats.org/officeDocument/2006/custom-properties" xmlns:vt="http://schemas.openxmlformats.org/officeDocument/2006/docPropsVTypes"/>
</file>