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(France</w:t>
      </w:r>
      <w:r>
        <w:t xml:space="preserve"> </w:t>
      </w:r>
      <w:r>
        <w:t xml:space="preserve">Paris)</w:t>
      </w:r>
    </w:p>
    <w:bookmarkStart w:id="29"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 Rivoli, 75001 Paris, France</w:t>
      </w:r>
      <w:r>
        <w:br/>
      </w:r>
      <w:r>
        <w:rPr>
          <w:bCs/>
          <w:b/>
        </w:rPr>
        <w:t xml:space="preserve">Email:</w:t>
      </w:r>
      <w:r>
        <w:t xml:space="preserve"> </w:t>
      </w:r>
      <w:r>
        <w:t xml:space="preserve">jean.luc.moreau@email.com</w:t>
      </w:r>
      <w:r>
        <w:br/>
      </w:r>
      <w:r>
        <w:rPr>
          <w:bCs/>
          <w:b/>
        </w:rPr>
        <w:t xml:space="preserve">Phone:</w:t>
      </w:r>
      <w:r>
        <w:t xml:space="preserve"> </w:t>
      </w:r>
      <w:r>
        <w:t xml:space="preserve">+33 6 12 34 56 78</w:t>
      </w:r>
      <w:r>
        <w:br/>
      </w:r>
      <w:r>
        <w:rPr>
          <w:bCs/>
          <w:b/>
        </w:rPr>
        <w:t xml:space="preserve">LinkedIn:</w:t>
      </w:r>
      <w:r>
        <w:t xml:space="preserve"> </w:t>
      </w:r>
      <w:r>
        <w:t xml:space="preserve">linkedin.com/in/jeanlucmoreau</w:t>
      </w:r>
      <w:r>
        <w:br/>
      </w:r>
    </w:p>
    <w:bookmarkStart w:id="20" w:name="professional-summary"/>
    <w:p>
      <w:pPr>
        <w:pStyle w:val="Heading2"/>
      </w:pPr>
      <w:r>
        <w:t xml:space="preserve">Professional Summary</w:t>
      </w:r>
    </w:p>
    <w:p>
      <w:pPr>
        <w:pStyle w:val="FirstParagraph"/>
      </w:pPr>
      <w:r>
        <w:t xml:space="preserve">As a highly motivated Chemical Engineer with over 8 years of experience in the dynamic industrial and research sectors of France, I specialize in process optimization, sustainable chemical technologies, and advanced material development. My expertise is rooted in French academic institutions such as École Nationale Supérieure de Chimie de Paris (ENSChimie), where I honed my skills in innovative chemical engineering solutions tailored to the unique demands of France Paris's industrial landscape. With a deep understanding of European regulatory standards and a commitment to environmental stewardship, I aim to contribute to the growth of chemical industries in France while adhering to the highest professional ethics.</w:t>
      </w:r>
    </w:p>
    <w:bookmarkEnd w:id="20"/>
    <w:bookmarkStart w:id="21" w:name="education"/>
    <w:p>
      <w:pPr>
        <w:pStyle w:val="Heading2"/>
      </w:pPr>
      <w:r>
        <w:t xml:space="preserve">Education</w:t>
      </w:r>
    </w:p>
    <w:p>
      <w:pPr>
        <w:numPr>
          <w:ilvl w:val="0"/>
          <w:numId w:val="1001"/>
        </w:numPr>
        <w:pStyle w:val="Compact"/>
      </w:pPr>
      <w:r>
        <w:rPr>
          <w:bCs/>
          <w:b/>
        </w:rPr>
        <w:t xml:space="preserve">Master’s Degree in Chemical Engineering</w:t>
      </w:r>
      <w:r>
        <w:t xml:space="preserve">, École Nationale Supérieure de Chimie de Paris (ENSChimie), 2015</w:t>
      </w:r>
      <w:r>
        <w:br/>
      </w:r>
      <w:r>
        <w:t xml:space="preserve">Specialization: Process Intensification and Green Chemistry. Thesis: "Optimization of Catalytic Reactors for Biodegradable Polymer Synthesis."</w:t>
      </w:r>
    </w:p>
    <w:p>
      <w:pPr>
        <w:numPr>
          <w:ilvl w:val="0"/>
          <w:numId w:val="1001"/>
        </w:numPr>
        <w:pStyle w:val="Compact"/>
      </w:pPr>
      <w:r>
        <w:rPr>
          <w:bCs/>
          <w:b/>
        </w:rPr>
        <w:t xml:space="preserve">Doctorate in Chemical Engineering</w:t>
      </w:r>
      <w:r>
        <w:t xml:space="preserve">, École Polytechnique Fédérale de Lausanne (EPFL), 2018</w:t>
      </w:r>
      <w:r>
        <w:br/>
      </w:r>
      <w:r>
        <w:t xml:space="preserve">Research Focus: Electrochemical Processes for Carbon Capture and Storage. Collaborated with French industrial partners such as TotalEnergies and Air Liquide.</w:t>
      </w:r>
    </w:p>
    <w:p>
      <w:pPr>
        <w:numPr>
          <w:ilvl w:val="0"/>
          <w:numId w:val="1001"/>
        </w:numPr>
        <w:pStyle w:val="Compact"/>
      </w:pPr>
      <w:r>
        <w:rPr>
          <w:bCs/>
          <w:b/>
        </w:rPr>
        <w:t xml:space="preserve">Diplôme d’Ingénieur Chimiste</w:t>
      </w:r>
      <w:r>
        <w:t xml:space="preserve">, École Centrale de Paris, 2013</w:t>
      </w:r>
      <w:r>
        <w:br/>
      </w:r>
      <w:r>
        <w:t xml:space="preserve">Project: Design of a Sustainable Industrial Plant for the Production of Biofuels in the Île-de-France region.</w:t>
      </w:r>
    </w:p>
    <w:bookmarkEnd w:id="21"/>
    <w:bookmarkStart w:id="22" w:name="professional-experience"/>
    <w:p>
      <w:pPr>
        <w:pStyle w:val="Heading2"/>
      </w:pPr>
      <w:r>
        <w:t xml:space="preserve">Professional Experience</w:t>
      </w:r>
    </w:p>
    <w:p>
      <w:pPr>
        <w:pStyle w:val="FirstParagraph"/>
      </w:pPr>
      <w:r>
        <w:rPr>
          <w:bCs/>
          <w:b/>
        </w:rPr>
        <w:t xml:space="preserve">Senior Chemical Engineer</w:t>
      </w:r>
      <w:r>
        <w:br/>
      </w:r>
      <w:r>
        <w:rPr>
          <w:iCs/>
          <w:i/>
        </w:rPr>
        <w:t xml:space="preserve">Air Liquide France, Paris</w:t>
      </w:r>
      <w:r>
        <w:br/>
      </w:r>
      <w:r>
        <w:t xml:space="preserve">January 2021 – Present</w:t>
      </w:r>
      <w:r>
        <w:br/>
      </w:r>
      <w:r>
        <w:t xml:space="preserve">- Led the development of innovative gas separation technologies for renewable energy applications.</w:t>
      </w:r>
      <w:r>
        <w:br/>
      </w:r>
      <w:r>
        <w:t xml:space="preserve">- Collaborated with French governmental agencies to align projects with the "France 2030" initiative.</w:t>
      </w:r>
      <w:r>
        <w:br/>
      </w:r>
      <w:r>
        <w:t xml:space="preserve">- Mentored junior engineers in the principles of chemical engineering as practiced in France Paris.</w:t>
      </w:r>
    </w:p>
    <w:p>
      <w:pPr>
        <w:pStyle w:val="BodyText"/>
      </w:pPr>
      <w:r>
        <w:rPr>
          <w:bCs/>
          <w:b/>
        </w:rPr>
        <w:t xml:space="preserve">Research Engineer</w:t>
      </w:r>
      <w:r>
        <w:br/>
      </w:r>
      <w:r>
        <w:rPr>
          <w:iCs/>
          <w:i/>
        </w:rPr>
        <w:t xml:space="preserve">CNRS (Centre National de la Recherche Scientifique), Laboratoire de Chimie Industrielle, Paris</w:t>
      </w:r>
      <w:r>
        <w:br/>
      </w:r>
      <w:r>
        <w:t xml:space="preserve">September 2018 – December 2020</w:t>
      </w:r>
      <w:r>
        <w:br/>
      </w:r>
      <w:r>
        <w:t xml:space="preserve">- Conducted cutting-edge research on nanomaterials for carbon capture, published in leading French and European journals.</w:t>
      </w:r>
      <w:r>
        <w:br/>
      </w:r>
      <w:r>
        <w:t xml:space="preserve">- Secured funding from the French National Research Agency (ANR) for a project titled "Sustainable Chemical Processes for Carbon Neutral Industries in France Paris."</w:t>
      </w:r>
    </w:p>
    <w:p>
      <w:pPr>
        <w:pStyle w:val="BodyText"/>
      </w:pPr>
      <w:r>
        <w:rPr>
          <w:bCs/>
          <w:b/>
        </w:rPr>
        <w:t xml:space="preserve">Chemical Process Engineer</w:t>
      </w:r>
      <w:r>
        <w:br/>
      </w:r>
      <w:r>
        <w:rPr>
          <w:iCs/>
          <w:i/>
        </w:rPr>
        <w:t xml:space="preserve">TotalEnergies, La Raffinerie de Grandpuits, France</w:t>
      </w:r>
      <w:r>
        <w:br/>
      </w:r>
      <w:r>
        <w:t xml:space="preserve">June 2015 – August 2018</w:t>
      </w:r>
      <w:r>
        <w:br/>
      </w:r>
      <w:r>
        <w:t xml:space="preserve">- Optimized refining processes to reduce energy consumption by 12%, contributing to TotalEnergies’ sustainability goals.</w:t>
      </w:r>
      <w:r>
        <w:br/>
      </w:r>
      <w:r>
        <w:t xml:space="preserve">- Developed safety protocols compliant with French industrial regulations (Santé et Sécurité au Travail).</w:t>
      </w:r>
    </w:p>
    <w:bookmarkEnd w:id="22"/>
    <w:bookmarkStart w:id="23" w:name="skills"/>
    <w:p>
      <w:pPr>
        <w:pStyle w:val="Heading2"/>
      </w:pPr>
      <w:r>
        <w:t xml:space="preserve">Skills</w:t>
      </w:r>
    </w:p>
    <w:p>
      <w:pPr>
        <w:numPr>
          <w:ilvl w:val="0"/>
          <w:numId w:val="1002"/>
        </w:numPr>
        <w:pStyle w:val="Compact"/>
      </w:pPr>
      <w:r>
        <w:rPr>
          <w:bCs/>
          <w:b/>
        </w:rPr>
        <w:t xml:space="preserve">Technical Skills:</w:t>
      </w:r>
      <w:r>
        <w:t xml:space="preserve"> </w:t>
      </w:r>
      <w:r>
        <w:t xml:space="preserve">Process simulation (Aspen Plus, HYSYS), reactor design, catalysis, and process safety analysis.</w:t>
      </w:r>
    </w:p>
    <w:p>
      <w:pPr>
        <w:numPr>
          <w:ilvl w:val="0"/>
          <w:numId w:val="1002"/>
        </w:numPr>
        <w:pStyle w:val="Compact"/>
      </w:pPr>
      <w:r>
        <w:rPr>
          <w:bCs/>
          <w:b/>
        </w:rPr>
        <w:t xml:space="preserve">Languages:</w:t>
      </w:r>
      <w:r>
        <w:t xml:space="preserve"> </w:t>
      </w:r>
      <w:r>
        <w:t xml:space="preserve">Fluent in French and English; proficient in technical writing for European standards.</w:t>
      </w:r>
    </w:p>
    <w:p>
      <w:pPr>
        <w:numPr>
          <w:ilvl w:val="0"/>
          <w:numId w:val="1002"/>
        </w:numPr>
        <w:pStyle w:val="Compact"/>
      </w:pPr>
      <w:r>
        <w:rPr>
          <w:bCs/>
          <w:b/>
        </w:rPr>
        <w:t xml:space="preserve">Software:</w:t>
      </w:r>
      <w:r>
        <w:t xml:space="preserve"> </w:t>
      </w:r>
      <w:r>
        <w:t xml:space="preserve">AutoCAD, MATLAB, and Python for data analysis and modeling.</w:t>
      </w:r>
    </w:p>
    <w:p>
      <w:pPr>
        <w:numPr>
          <w:ilvl w:val="0"/>
          <w:numId w:val="1002"/>
        </w:numPr>
        <w:pStyle w:val="Compact"/>
      </w:pPr>
      <w:r>
        <w:rPr>
          <w:bCs/>
          <w:b/>
        </w:rPr>
        <w:t xml:space="preserve">Certifications:</w:t>
      </w:r>
      <w:r>
        <w:t xml:space="preserve"> </w:t>
      </w:r>
      <w:r>
        <w:t xml:space="preserve">ISO 14001 (Environmental Management), OSHA 30 (Occupational Safety).</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Certificat d'Ingénieur Chimiste</w:t>
      </w:r>
      <w:r>
        <w:t xml:space="preserve">, French Engineering Council (CNG), 2013.</w:t>
      </w:r>
    </w:p>
    <w:p>
      <w:pPr>
        <w:numPr>
          <w:ilvl w:val="0"/>
          <w:numId w:val="1003"/>
        </w:numPr>
        <w:pStyle w:val="Compact"/>
      </w:pPr>
      <w:r>
        <w:rPr>
          <w:bCs/>
          <w:b/>
        </w:rPr>
        <w:t xml:space="preserve">Professional Engineer License (P.Eng.)</w:t>
      </w:r>
      <w:r>
        <w:t xml:space="preserve">, France, 2017.</w:t>
      </w:r>
    </w:p>
    <w:p>
      <w:pPr>
        <w:numPr>
          <w:ilvl w:val="0"/>
          <w:numId w:val="1003"/>
        </w:numPr>
        <w:pStyle w:val="Compact"/>
      </w:pPr>
      <w:r>
        <w:rPr>
          <w:bCs/>
          <w:b/>
        </w:rPr>
        <w:t xml:space="preserve">Energy Efficiency Expertise</w:t>
      </w:r>
      <w:r>
        <w:t xml:space="preserve">, École des Mines de Paris, 2020.</w:t>
      </w:r>
    </w:p>
    <w:bookmarkEnd w:id="24"/>
    <w:bookmarkStart w:id="25" w:name="professional-affiliations"/>
    <w:p>
      <w:pPr>
        <w:pStyle w:val="Heading2"/>
      </w:pPr>
      <w:r>
        <w:t xml:space="preserve">Professional Affiliations</w:t>
      </w:r>
    </w:p>
    <w:p>
      <w:pPr>
        <w:numPr>
          <w:ilvl w:val="0"/>
          <w:numId w:val="1004"/>
        </w:numPr>
        <w:pStyle w:val="Compact"/>
      </w:pPr>
      <w:r>
        <w:rPr>
          <w:bCs/>
          <w:b/>
        </w:rPr>
        <w:t xml:space="preserve">Société Française de Chimie (SFC)</w:t>
      </w:r>
      <w:r>
        <w:t xml:space="preserve"> </w:t>
      </w:r>
      <w:r>
        <w:t xml:space="preserve">– Member since 2015, actively participates in regional workshops in France Paris.</w:t>
      </w:r>
    </w:p>
    <w:p>
      <w:pPr>
        <w:numPr>
          <w:ilvl w:val="0"/>
          <w:numId w:val="1004"/>
        </w:numPr>
        <w:pStyle w:val="Compact"/>
      </w:pPr>
      <w:r>
        <w:rPr>
          <w:bCs/>
          <w:b/>
        </w:rPr>
        <w:t xml:space="preserve">International Society of Chemical Engineers (ISCE)</w:t>
      </w:r>
      <w:r>
        <w:t xml:space="preserve"> </w:t>
      </w:r>
      <w:r>
        <w:t xml:space="preserve">– Member, contributing to global chemical engineering best practices aligned with French standards.</w:t>
      </w:r>
    </w:p>
    <w:bookmarkEnd w:id="25"/>
    <w:bookmarkStart w:id="26" w:name="projects-and-research-experience"/>
    <w:p>
      <w:pPr>
        <w:pStyle w:val="Heading2"/>
      </w:pPr>
      <w:r>
        <w:t xml:space="preserve">Projects and Research Experience</w:t>
      </w:r>
    </w:p>
    <w:p>
      <w:pPr>
        <w:pStyle w:val="FirstParagraph"/>
      </w:pPr>
      <w:r>
        <w:rPr>
          <w:bCs/>
          <w:b/>
        </w:rPr>
        <w:t xml:space="preserve">Project Title:</w:t>
      </w:r>
      <w:r>
        <w:t xml:space="preserve"> </w:t>
      </w:r>
      <w:r>
        <w:t xml:space="preserve">"Biodegradable Polymers for the French Packaging Industry"</w:t>
      </w:r>
      <w:r>
        <w:br/>
      </w:r>
      <w:r>
        <w:rPr>
          <w:iCs/>
          <w:i/>
        </w:rPr>
        <w:t xml:space="preserve">Funding Source:</w:t>
      </w:r>
      <w:r>
        <w:t xml:space="preserve"> </w:t>
      </w:r>
      <w:r>
        <w:t xml:space="preserve">European Union Horizon 2020</w:t>
      </w:r>
      <w:r>
        <w:br/>
      </w:r>
      <w:r>
        <w:t xml:space="preserve">- Directed a team of 10 researchers to develop biodegradable alternatives to single-use plastics, with pilot testing in Paris-based facilities.</w:t>
      </w:r>
    </w:p>
    <w:p>
      <w:pPr>
        <w:pStyle w:val="BodyText"/>
      </w:pPr>
      <w:r>
        <w:rPr>
          <w:bCs/>
          <w:b/>
        </w:rPr>
        <w:t xml:space="preserve">Project Title:</w:t>
      </w:r>
      <w:r>
        <w:t xml:space="preserve"> </w:t>
      </w:r>
      <w:r>
        <w:t xml:space="preserve">"Green Hydrogen Production in the Île-de-France Region"</w:t>
      </w:r>
      <w:r>
        <w:br/>
      </w:r>
      <w:r>
        <w:rPr>
          <w:iCs/>
          <w:i/>
        </w:rPr>
        <w:t xml:space="preserve">Funding Source:</w:t>
      </w:r>
      <w:r>
        <w:t xml:space="preserve"> </w:t>
      </w:r>
      <w:r>
        <w:t xml:space="preserve">French Ministry of Ecological Transition</w:t>
      </w:r>
      <w:r>
        <w:br/>
      </w:r>
      <w:r>
        <w:t xml:space="preserve">- Designed a scalable hydrogen production system integrating renewable energy sources, aligning with France Paris’s net-zero targets.</w:t>
      </w:r>
    </w:p>
    <w:bookmarkEnd w:id="26"/>
    <w:bookmarkStart w:id="27" w:name="publications"/>
    <w:p>
      <w:pPr>
        <w:pStyle w:val="Heading2"/>
      </w:pPr>
      <w:r>
        <w:t xml:space="preserve">Publications</w:t>
      </w:r>
    </w:p>
    <w:p>
      <w:pPr>
        <w:numPr>
          <w:ilvl w:val="0"/>
          <w:numId w:val="1005"/>
        </w:numPr>
        <w:pStyle w:val="Compact"/>
      </w:pPr>
      <w:r>
        <w:t xml:space="preserve">Moreau, J.-L., et al. (2021). "Catalytic Conversion of CO₂ to Methanol: A French Industrial Perspective." *Journal of Chemical Engineering Research*, 45(3), 112-130.</w:t>
      </w:r>
    </w:p>
    <w:p>
      <w:pPr>
        <w:numPr>
          <w:ilvl w:val="0"/>
          <w:numId w:val="1005"/>
        </w:numPr>
        <w:pStyle w:val="Compact"/>
      </w:pPr>
      <w:r>
        <w:t xml:space="preserve">Moreau, J.-L. (2020). "Sustainable Processes for the Parisian Petrochemical Sector." *Revue de Chimie*, 68(2), 89-97.</w:t>
      </w:r>
    </w:p>
    <w:bookmarkEnd w:id="27"/>
    <w:bookmarkStart w:id="28" w:name="additional-sections"/>
    <w:p>
      <w:pPr>
        <w:pStyle w:val="Heading2"/>
      </w:pPr>
      <w:r>
        <w:t xml:space="preserve">Additional Sections</w:t>
      </w:r>
    </w:p>
    <w:p>
      <w:pPr>
        <w:pStyle w:val="FirstParagraph"/>
      </w:pPr>
      <w:r>
        <w:rPr>
          <w:bCs/>
          <w:b/>
        </w:rPr>
        <w:t xml:space="preserve">Volunteer Work:</w:t>
      </w:r>
      <w:r>
        <w:br/>
      </w:r>
      <w:r>
        <w:t xml:space="preserve">- Technical Advisor, "Green Chemistry for Schools" Initiative, Paris (2019–Present). Promoting chemical engineering education among French youth.</w:t>
      </w:r>
    </w:p>
    <w:p>
      <w:pPr>
        <w:pStyle w:val="BodyText"/>
      </w:pPr>
      <w:r>
        <w:rPr>
          <w:bCs/>
          <w:b/>
        </w:rPr>
        <w:t xml:space="preserve">Interests:</w:t>
      </w:r>
      <w:r>
        <w:br/>
      </w:r>
      <w:r>
        <w:t xml:space="preserve">- Sustainable urban development in France Paris, renewable energy technologies, and French literature.</w:t>
      </w:r>
    </w:p>
    <w:p>
      <w:pPr>
        <w:pStyle w:val="BodyText"/>
      </w:pPr>
      <w:r>
        <w:t xml:space="preserve">This Curriculum Vitae reflects the professional journey of a Chemical Engineer dedicated to advancing sustainable practices in France Paris. The content adheres to the standards expected by French employers and highlights expertise tailored to the unique challenges and opportunities of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(France Paris)</dc:title>
  <dc:creator/>
  <dc:language>en</dc:language>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