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Chemical</w:t>
      </w:r>
      <w:r>
        <w:t xml:space="preserve"> </w:t>
      </w:r>
      <w:r>
        <w:t xml:space="preserve">Engineer</w:t>
      </w:r>
    </w:p>
    <w:bookmarkStart w:id="34" w:name="curriculum-vitae"/>
    <w:p>
      <w:pPr>
        <w:pStyle w:val="Heading1"/>
      </w:pPr>
      <w:r>
        <w:t xml:space="preserve">Curriculum Vitae</w:t>
      </w:r>
    </w:p>
    <w:bookmarkStart w:id="33" w:name="chemical-engineer-germany-frankfurt"/>
    <w:p>
      <w:pPr>
        <w:pStyle w:val="Heading2"/>
      </w:pPr>
      <w:r>
        <w:t xml:space="preserve">Chemical Engineer | Germany Frankfurt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Frankfurt am Main, Germany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+49 123 4567890</w:t>
      </w:r>
    </w:p>
    <w:p>
      <w:pPr>
        <w:pStyle w:val="BodyText"/>
      </w:pPr>
      <w:r>
        <w:rPr>
          <w:bCs/>
          <w:b/>
        </w:rPr>
        <w:t xml:space="preserve">Date of Birth:</w:t>
      </w:r>
      <w:r>
        <w:t xml:space="preserve"> </w:t>
      </w:r>
      <w:r>
        <w:t xml:space="preserve">[DD/MM/YYYY]</w:t>
      </w:r>
    </w:p>
    <w:bookmarkEnd w:id="20"/>
    <w:bookmarkStart w:id="21" w:name="professional-summary"/>
    <w:p>
      <w:pPr>
        <w:pStyle w:val="Heading3"/>
      </w:pPr>
      <w:r>
        <w:t xml:space="preserve">Professional Summary</w:t>
      </w:r>
    </w:p>
    <w:p>
      <w:pPr>
        <w:pStyle w:val="FirstParagraph"/>
      </w:pPr>
      <w:r>
        <w:t xml:space="preserve">A highly motivated and experienced Chemical Engineer with a strong background in process optimization, sustainable technology development, and industrial project management. Proficient in aligning chemical engineering principles with the demands of Germany's advanced manufacturing sector, particularly in Frankfurt. Adept at leveraging technical expertise to enhance operational efficiency while adhering to stringent environmental and safety regulations common in Germany. Committed to contributing to the innovation and sustainability goals of German industries through a career as a Chemical Engineer.</w:t>
      </w:r>
    </w:p>
    <w:bookmarkEnd w:id="21"/>
    <w:bookmarkStart w:id="24" w:name="education"/>
    <w:p>
      <w:pPr>
        <w:pStyle w:val="Heading3"/>
      </w:pPr>
      <w:r>
        <w:t xml:space="preserve">Education</w:t>
      </w:r>
    </w:p>
    <w:bookmarkStart w:id="22" w:name="Xd3ebbd7f3a97ecceaa4e2136ae18e9356d20634"/>
    <w:p>
      <w:pPr>
        <w:pStyle w:val="Heading4"/>
      </w:pPr>
      <w:r>
        <w:t xml:space="preserve">Bachelor of Science in Chemical Engineering</w:t>
      </w:r>
    </w:p>
    <w:p>
      <w:pPr>
        <w:pStyle w:val="FirstParagraph"/>
      </w:pPr>
      <w:r>
        <w:rPr>
          <w:bCs/>
          <w:b/>
        </w:rPr>
        <w:t xml:space="preserve">Goethe University Frankfurt am Main</w:t>
      </w:r>
      <w:r>
        <w:t xml:space="preserve">, Germany</w:t>
      </w:r>
      <w:r>
        <w:br/>
      </w:r>
      <w:r>
        <w:t xml:space="preserve">Graduation Date: [Month, Year]</w:t>
      </w:r>
    </w:p>
    <w:p>
      <w:pPr>
        <w:numPr>
          <w:ilvl w:val="0"/>
          <w:numId w:val="1001"/>
        </w:numPr>
        <w:pStyle w:val="Compact"/>
      </w:pPr>
      <w:r>
        <w:t xml:space="preserve">Thesis: "Optimization of Catalytic Reactors for Sustainable Hydrocarbon Conversion"</w:t>
      </w:r>
    </w:p>
    <w:p>
      <w:pPr>
        <w:numPr>
          <w:ilvl w:val="0"/>
          <w:numId w:val="1001"/>
        </w:numPr>
        <w:pStyle w:val="Compact"/>
      </w:pPr>
      <w:r>
        <w:t xml:space="preserve">Awarded "Best Thesis in Environmental Engineering" by the Department of Chemical Engineering</w:t>
      </w:r>
    </w:p>
    <w:p>
      <w:pPr>
        <w:numPr>
          <w:ilvl w:val="0"/>
          <w:numId w:val="1001"/>
        </w:numPr>
        <w:pStyle w:val="Compact"/>
      </w:pPr>
      <w:r>
        <w:t xml:space="preserve">Relevant coursework: Thermodynamics, Process Control, Chemical Reaction Engineering</w:t>
      </w:r>
    </w:p>
    <w:bookmarkEnd w:id="22"/>
    <w:bookmarkStart w:id="23" w:name="X3c94a76a374c6cfd49d4fef5cd9aafe94be0dcc"/>
    <w:p>
      <w:pPr>
        <w:pStyle w:val="Heading4"/>
      </w:pPr>
      <w:r>
        <w:t xml:space="preserve">Master of Science in Chemical Engineering with Focus on Industrial Sustainability</w:t>
      </w:r>
    </w:p>
    <w:p>
      <w:pPr>
        <w:pStyle w:val="FirstParagraph"/>
      </w:pPr>
      <w:r>
        <w:rPr>
          <w:bCs/>
          <w:b/>
        </w:rPr>
        <w:t xml:space="preserve">TU Darmstadt (Technische Universität Darmstadt)</w:t>
      </w:r>
      <w:r>
        <w:t xml:space="preserve">, Germany</w:t>
      </w:r>
      <w:r>
        <w:br/>
      </w:r>
      <w:r>
        <w:t xml:space="preserve">Graduation Date: [Month, Year]</w:t>
      </w:r>
    </w:p>
    <w:p>
      <w:pPr>
        <w:numPr>
          <w:ilvl w:val="0"/>
          <w:numId w:val="1002"/>
        </w:numPr>
        <w:pStyle w:val="Compact"/>
      </w:pPr>
      <w:r>
        <w:t xml:space="preserve">Research Project: "Lifecycle Assessment of Biodegradable Polymers in the Automotive Industry"</w:t>
      </w:r>
    </w:p>
    <w:p>
      <w:pPr>
        <w:numPr>
          <w:ilvl w:val="0"/>
          <w:numId w:val="1002"/>
        </w:numPr>
        <w:pStyle w:val="Compact"/>
      </w:pPr>
      <w:r>
        <w:t xml:space="preserve">Published paper on "Green Chemistry Applications in German Automotive Manufacturing"</w:t>
      </w:r>
    </w:p>
    <w:p>
      <w:pPr>
        <w:numPr>
          <w:ilvl w:val="0"/>
          <w:numId w:val="1002"/>
        </w:numPr>
        <w:pStyle w:val="Compact"/>
      </w:pPr>
      <w:r>
        <w:t xml:space="preserve">Participation in EU-funded research initiative for industrial waste reduction</w:t>
      </w:r>
    </w:p>
    <w:bookmarkEnd w:id="23"/>
    <w:bookmarkEnd w:id="24"/>
    <w:bookmarkStart w:id="28" w:name="professional-experience"/>
    <w:p>
      <w:pPr>
        <w:pStyle w:val="Heading3"/>
      </w:pPr>
      <w:r>
        <w:t xml:space="preserve">Professional Experience</w:t>
      </w:r>
    </w:p>
    <w:bookmarkStart w:id="25" w:name="senior-chemical-engineer"/>
    <w:p>
      <w:pPr>
        <w:pStyle w:val="Heading4"/>
      </w:pPr>
      <w:r>
        <w:t xml:space="preserve">Senior Chemical Engineer</w:t>
      </w:r>
    </w:p>
    <w:p>
      <w:pPr>
        <w:pStyle w:val="FirstParagraph"/>
      </w:pPr>
      <w:r>
        <w:rPr>
          <w:bCs/>
          <w:b/>
        </w:rPr>
        <w:t xml:space="preserve">AkzoNobel Deutschland GmbH, Frankfurt am Main</w:t>
      </w:r>
      <w:r>
        <w:br/>
      </w:r>
      <w:r>
        <w:t xml:space="preserve">June 2020 – Present</w:t>
      </w:r>
    </w:p>
    <w:p>
      <w:pPr>
        <w:numPr>
          <w:ilvl w:val="0"/>
          <w:numId w:val="1003"/>
        </w:numPr>
        <w:pStyle w:val="Compact"/>
      </w:pPr>
      <w:r>
        <w:t xml:space="preserve">Leading cross-functional teams to develop and implement sustainable coatings technologies compliant with German environmental standards (e.g., REACH, EU Emissions Trading System).</w:t>
      </w:r>
    </w:p>
    <w:p>
      <w:pPr>
        <w:numPr>
          <w:ilvl w:val="0"/>
          <w:numId w:val="1003"/>
        </w:numPr>
        <w:pStyle w:val="Compact"/>
      </w:pPr>
      <w:r>
        <w:t xml:space="preserve">Optimized production processes for solvent-based paints, reducing energy consumption by 15% while maintaining product quality.</w:t>
      </w:r>
    </w:p>
    <w:p>
      <w:pPr>
        <w:numPr>
          <w:ilvl w:val="0"/>
          <w:numId w:val="1003"/>
        </w:numPr>
        <w:pStyle w:val="Compact"/>
      </w:pPr>
      <w:r>
        <w:t xml:space="preserve">Collaborated with R&amp;D departments to integrate Industry 4.0 tools (IoT sensors, AI-driven process monitoring) in chemical manufacturing lines.</w:t>
      </w:r>
    </w:p>
    <w:p>
      <w:pPr>
        <w:numPr>
          <w:ilvl w:val="0"/>
          <w:numId w:val="1003"/>
        </w:numPr>
        <w:pStyle w:val="Compact"/>
      </w:pPr>
      <w:r>
        <w:t xml:space="preserve">Ensured compliance with German occupational safety regulations (BetrSichV) and provided training for plant operators.</w:t>
      </w:r>
    </w:p>
    <w:bookmarkEnd w:id="25"/>
    <w:bookmarkStart w:id="26" w:name="process-engineer"/>
    <w:p>
      <w:pPr>
        <w:pStyle w:val="Heading4"/>
      </w:pPr>
      <w:r>
        <w:t xml:space="preserve">Process Engineer</w:t>
      </w:r>
    </w:p>
    <w:p>
      <w:pPr>
        <w:pStyle w:val="FirstParagraph"/>
      </w:pPr>
      <w:r>
        <w:rPr>
          <w:bCs/>
          <w:b/>
        </w:rPr>
        <w:t xml:space="preserve">BASF SE, Ludwigshafen (Frankfurt Office)</w:t>
      </w:r>
      <w:r>
        <w:br/>
      </w:r>
      <w:r>
        <w:t xml:space="preserve">January 2017 – May 2020</w:t>
      </w:r>
    </w:p>
    <w:p>
      <w:pPr>
        <w:numPr>
          <w:ilvl w:val="0"/>
          <w:numId w:val="1004"/>
        </w:numPr>
        <w:pStyle w:val="Compact"/>
      </w:pPr>
      <w:r>
        <w:t xml:space="preserve">Designed and scaled up pilot projects for bio-based chemical synthesis, aligning with Germany's renewable energy targets.</w:t>
      </w:r>
    </w:p>
    <w:p>
      <w:pPr>
        <w:numPr>
          <w:ilvl w:val="0"/>
          <w:numId w:val="1004"/>
        </w:numPr>
        <w:pStyle w:val="Compact"/>
      </w:pPr>
      <w:r>
        <w:t xml:space="preserve">Reduced process waste by 20% through the introduction of real-time data analytics for reactor monitoring.</w:t>
      </w:r>
    </w:p>
    <w:p>
      <w:pPr>
        <w:numPr>
          <w:ilvl w:val="0"/>
          <w:numId w:val="1004"/>
        </w:numPr>
        <w:pStyle w:val="Compact"/>
      </w:pPr>
      <w:r>
        <w:t xml:space="preserve">Supported plant operations in Frankfurt by troubleshooting inefficiencies in distillation and separation processes.</w:t>
      </w:r>
    </w:p>
    <w:p>
      <w:pPr>
        <w:numPr>
          <w:ilvl w:val="0"/>
          <w:numId w:val="1004"/>
        </w:numPr>
        <w:pStyle w:val="Compact"/>
      </w:pPr>
      <w:r>
        <w:t xml:space="preserve">Contributed to the development of a closed-loop recycling system for industrial solvents, earning recognition from the German Chemical Industry Association (VCI).</w:t>
      </w:r>
    </w:p>
    <w:bookmarkEnd w:id="26"/>
    <w:bookmarkStart w:id="27" w:name="internship-chemical-process-engineer"/>
    <w:p>
      <w:pPr>
        <w:pStyle w:val="Heading4"/>
      </w:pPr>
      <w:r>
        <w:t xml:space="preserve">Internship: Chemical Process Engineer</w:t>
      </w:r>
    </w:p>
    <w:p>
      <w:pPr>
        <w:pStyle w:val="FirstParagraph"/>
      </w:pPr>
      <w:r>
        <w:rPr>
          <w:bCs/>
          <w:b/>
        </w:rPr>
        <w:t xml:space="preserve">Siemens AG, Frankfurt am Main</w:t>
      </w:r>
      <w:r>
        <w:br/>
      </w:r>
      <w:r>
        <w:t xml:space="preserve">June 2015 – August 2015</w:t>
      </w:r>
    </w:p>
    <w:p>
      <w:pPr>
        <w:numPr>
          <w:ilvl w:val="0"/>
          <w:numId w:val="1005"/>
        </w:numPr>
        <w:pStyle w:val="Compact"/>
      </w:pPr>
      <w:r>
        <w:t xml:space="preserve">Assisted in the design of energy-efficient chemical reactors for industrial gas processing.</w:t>
      </w:r>
    </w:p>
    <w:p>
      <w:pPr>
        <w:numPr>
          <w:ilvl w:val="0"/>
          <w:numId w:val="1005"/>
        </w:numPr>
        <w:pStyle w:val="Compact"/>
      </w:pPr>
      <w:r>
        <w:t xml:space="preserve">Gained hands-on experience with simulation tools like Aspen Plus and MATLAB/Simulink.</w:t>
      </w:r>
    </w:p>
    <w:p>
      <w:pPr>
        <w:numPr>
          <w:ilvl w:val="0"/>
          <w:numId w:val="1005"/>
        </w:numPr>
        <w:pStyle w:val="Compact"/>
      </w:pPr>
      <w:r>
        <w:t xml:space="preserve">Participated in team projects to improve the safety protocols of high-temperature chemical processes.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Aspen Plus, AutoCAD, MATLAB, ANSYS Fluent, SAP ERP</w:t>
      </w:r>
    </w:p>
    <w:p>
      <w:pPr>
        <w:numPr>
          <w:ilvl w:val="0"/>
          <w:numId w:val="1006"/>
        </w:numPr>
        <w:pStyle w:val="Compact"/>
      </w:pPr>
      <w:r>
        <w:rPr>
          <w:bCs/>
          <w:b/>
        </w:rPr>
        <w:t xml:space="preserve">Languages:</w:t>
      </w:r>
      <w:r>
        <w:t xml:space="preserve"> </w:t>
      </w:r>
      <w:r>
        <w:t xml:space="preserve">German (C1 level), English (Fluent), Spanish (Basic)</w:t>
      </w:r>
    </w:p>
    <w:p>
      <w:pPr>
        <w:numPr>
          <w:ilvl w:val="0"/>
          <w:numId w:val="1006"/>
        </w:numPr>
        <w:pStyle w:val="Compact"/>
      </w:pPr>
      <w:r>
        <w:rPr>
          <w:bCs/>
          <w:b/>
        </w:rPr>
        <w:t xml:space="preserve">Certifications:</w:t>
      </w:r>
      <w:r>
        <w:t xml:space="preserve"> </w:t>
      </w:r>
      <w:r>
        <w:t xml:space="preserve">ISO 9001:2015 Lead Auditor, OSHA 30-Hour General Industry Certification</w:t>
      </w:r>
    </w:p>
    <w:p>
      <w:pPr>
        <w:numPr>
          <w:ilvl w:val="0"/>
          <w:numId w:val="1006"/>
        </w:numPr>
        <w:pStyle w:val="Compact"/>
      </w:pPr>
      <w:r>
        <w:rPr>
          <w:bCs/>
          <w:b/>
        </w:rPr>
        <w:t xml:space="preserve">Technical Expertise:</w:t>
      </w:r>
      <w:r>
        <w:t xml:space="preserve"> </w:t>
      </w:r>
      <w:r>
        <w:t xml:space="preserve">Process Optimization, Reactor Design, Environmental Compliance, Safety Management Systems</w:t>
      </w:r>
    </w:p>
    <w:bookmarkEnd w:id="29"/>
    <w:bookmarkStart w:id="30" w:name="X64bf34c9cd753177a6b0a1e042939c90e6e1fbf"/>
    <w:p>
      <w:pPr>
        <w:pStyle w:val="Heading3"/>
      </w:pPr>
      <w:r>
        <w:t xml:space="preserve">Certifications and Professional Development</w:t>
      </w:r>
    </w:p>
    <w:p>
      <w:pPr>
        <w:numPr>
          <w:ilvl w:val="0"/>
          <w:numId w:val="1007"/>
        </w:numPr>
        <w:pStyle w:val="Compact"/>
      </w:pPr>
      <w:r>
        <w:rPr>
          <w:bCs/>
          <w:b/>
        </w:rPr>
        <w:t xml:space="preserve">DIGITAL ACADEMY - Industry 4.0 for Chemical Engineers</w:t>
      </w:r>
      <w:r>
        <w:t xml:space="preserve"> </w:t>
      </w:r>
      <w:r>
        <w:t xml:space="preserve">(2021)</w:t>
      </w:r>
    </w:p>
    <w:p>
      <w:pPr>
        <w:numPr>
          <w:ilvl w:val="0"/>
          <w:numId w:val="1007"/>
        </w:numPr>
        <w:pStyle w:val="Compact"/>
      </w:pPr>
      <w:r>
        <w:rPr>
          <w:bCs/>
          <w:b/>
        </w:rPr>
        <w:t xml:space="preserve">German Language Certificate (Goethe Institute C1)</w:t>
      </w:r>
      <w:r>
        <w:t xml:space="preserve"> </w:t>
      </w:r>
      <w:r>
        <w:t xml:space="preserve">(2019)</w:t>
      </w:r>
    </w:p>
    <w:p>
      <w:pPr>
        <w:numPr>
          <w:ilvl w:val="0"/>
          <w:numId w:val="1007"/>
        </w:numPr>
        <w:pStyle w:val="Compact"/>
      </w:pPr>
      <w:r>
        <w:rPr>
          <w:bCs/>
          <w:b/>
        </w:rPr>
        <w:t xml:space="preserve">PAS 397: Process Safety Leadership Training</w:t>
      </w:r>
      <w:r>
        <w:t xml:space="preserve"> </w:t>
      </w:r>
      <w:r>
        <w:t xml:space="preserve">(2020)</w:t>
      </w:r>
    </w:p>
    <w:p>
      <w:pPr>
        <w:numPr>
          <w:ilvl w:val="0"/>
          <w:numId w:val="1007"/>
        </w:numPr>
        <w:pStyle w:val="Compact"/>
      </w:pPr>
      <w:r>
        <w:rPr>
          <w:bCs/>
          <w:b/>
        </w:rPr>
        <w:t xml:space="preserve">VCI Annual Conference on Sustainable Chemistry</w:t>
      </w:r>
      <w:r>
        <w:t xml:space="preserve"> </w:t>
      </w:r>
      <w:r>
        <w:t xml:space="preserve">(2022, Frankfurt)</w:t>
      </w:r>
    </w:p>
    <w:bookmarkEnd w:id="30"/>
    <w:bookmarkStart w:id="31" w:name="additional-information"/>
    <w:p>
      <w:pPr>
        <w:pStyle w:val="Heading3"/>
      </w:pPr>
      <w:r>
        <w:t xml:space="preserve">Additional Information</w:t>
      </w:r>
    </w:p>
    <w:p>
      <w:pPr>
        <w:pStyle w:val="FirstParagraph"/>
      </w:pPr>
      <w:r>
        <w:rPr>
          <w:bCs/>
          <w:b/>
        </w:rPr>
        <w:t xml:space="preserve">Professional Memberships:</w:t>
      </w:r>
      <w:r>
        <w:t xml:space="preserve"> </w:t>
      </w:r>
      <w:r>
        <w:t xml:space="preserve">VDI (Association of German Engineers), AIChE (American Institute of Chemical Engineers)</w:t>
      </w:r>
    </w:p>
    <w:p>
      <w:pPr>
        <w:pStyle w:val="BodyText"/>
      </w:pPr>
      <w:r>
        <w:rPr>
          <w:bCs/>
          <w:b/>
        </w:rPr>
        <w:t xml:space="preserve">Publications:</w:t>
      </w:r>
    </w:p>
    <w:p>
      <w:pPr>
        <w:numPr>
          <w:ilvl w:val="0"/>
          <w:numId w:val="1008"/>
        </w:numPr>
        <w:pStyle w:val="Compact"/>
      </w:pPr>
      <w:r>
        <w:t xml:space="preserve">"Sustainable Polymer Synthesis in Germany’s Automotive Sector" – Journal of Green Chemistry, 2021</w:t>
      </w:r>
    </w:p>
    <w:p>
      <w:pPr>
        <w:numPr>
          <w:ilvl w:val="0"/>
          <w:numId w:val="1008"/>
        </w:numPr>
        <w:pStyle w:val="Compact"/>
      </w:pPr>
      <w:r>
        <w:t xml:space="preserve">"Optimizing Catalyst Efficiency for Low-Emission Industrial Processes" – International Chemical Engineering Conference, 2023</w:t>
      </w:r>
    </w:p>
    <w:p>
      <w:pPr>
        <w:pStyle w:val="FirstParagraph"/>
      </w:pPr>
      <w:r>
        <w:rPr>
          <w:bCs/>
          <w:b/>
        </w:rPr>
        <w:t xml:space="preserve">Volunteer Work:</w:t>
      </w:r>
      <w:r>
        <w:t xml:space="preserve"> </w:t>
      </w:r>
      <w:r>
        <w:t xml:space="preserve">Mentor for chemical engineering students at Goethe University Frankfurt (2019–Present)</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Chemical Engineer</dc:title>
  <dc:creator/>
  <dc:language>en</dc:language>
  <cp:keywords/>
  <dcterms:created xsi:type="dcterms:W3CDTF">2026-07-28T16:45:22Z</dcterms:created>
  <dcterms:modified xsi:type="dcterms:W3CDTF">2026-07-28T16:45:22Z</dcterms:modified>
</cp:coreProperties>
</file>

<file path=docProps/custom.xml><?xml version="1.0" encoding="utf-8"?>
<Properties xmlns="http://schemas.openxmlformats.org/officeDocument/2006/custom-properties" xmlns:vt="http://schemas.openxmlformats.org/officeDocument/2006/docPropsVTypes"/>
</file>