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Chemical</w:t>
      </w:r>
      <w:r>
        <w:t xml:space="preserve"> </w:t>
      </w:r>
      <w:r>
        <w:t xml:space="preserve">Engineer</w:t>
      </w:r>
      <w:r>
        <w:t xml:space="preserve"> </w:t>
      </w:r>
      <w:r>
        <w:t xml:space="preserve">(Iraq</w:t>
      </w:r>
      <w:r>
        <w:t xml:space="preserve"> </w:t>
      </w:r>
      <w:r>
        <w:t xml:space="preserve">Baghdad)</w:t>
      </w:r>
    </w:p>
    <w:bookmarkStart w:id="37"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Mohammed Ali</w:t>
      </w:r>
      <w:r>
        <w:br/>
      </w:r>
      <w:r>
        <w:rPr>
          <w:bCs/>
          <w:b/>
        </w:rPr>
        <w:t xml:space="preserve">Email:</w:t>
      </w:r>
      <w:r>
        <w:t xml:space="preserve"> </w:t>
      </w:r>
      <w:r>
        <w:t xml:space="preserve">ahmed.alichem@gmail.com</w:t>
      </w:r>
      <w:r>
        <w:br/>
      </w:r>
      <w:r>
        <w:rPr>
          <w:bCs/>
          <w:b/>
        </w:rPr>
        <w:t xml:space="preserve">Phone:</w:t>
      </w:r>
      <w:r>
        <w:t xml:space="preserve"> </w:t>
      </w:r>
      <w:r>
        <w:t xml:space="preserve">+964 780 123 4567</w:t>
      </w:r>
      <w:r>
        <w:br/>
      </w:r>
      <w:r>
        <w:rPr>
          <w:bCs/>
          <w:b/>
        </w:rPr>
        <w:t xml:space="preserve">Address:</w:t>
      </w:r>
      <w:r>
        <w:t xml:space="preserve"> </w:t>
      </w:r>
      <w:r>
        <w:t xml:space="preserve">Baghdad, Iraq</w:t>
      </w:r>
      <w:r>
        <w:br/>
      </w:r>
      <w:r>
        <w:rPr>
          <w:bCs/>
          <w:b/>
        </w:rPr>
        <w:t xml:space="preserve">Date of Birth:</w:t>
      </w:r>
      <w:r>
        <w:t xml:space="preserve"> </w:t>
      </w:r>
      <w:r>
        <w:t xml:space="preserve">May 15, 1990</w:t>
      </w:r>
    </w:p>
    <w:bookmarkEnd w:id="20"/>
    <w:bookmarkStart w:id="21" w:name="professional-summary"/>
    <w:p>
      <w:pPr>
        <w:pStyle w:val="Heading2"/>
      </w:pPr>
      <w:r>
        <w:t xml:space="preserve">Professional Summary</w:t>
      </w:r>
    </w:p>
    <w:p>
      <w:pPr>
        <w:pStyle w:val="FirstParagraph"/>
      </w:pPr>
      <w:r>
        <w:t xml:space="preserve">A dedicated and innovative Chemical Engineer with over a decade of experience in the energy and industrial sectors. Proficient in process design, plant optimization, and environmental compliance. Aiming to contribute expertise to projects in Iraq Baghdad, where the demand for skilled chemical engineers is growing due to the region's strategic importance in oil refining, petrochemicals, and sustainable infrastructure development. Committed to applying technical knowledge while adhering to local regulations and cultural contexts.</w:t>
      </w:r>
    </w:p>
    <w:bookmarkEnd w:id="21"/>
    <w:bookmarkStart w:id="24" w:name="education"/>
    <w:p>
      <w:pPr>
        <w:pStyle w:val="Heading2"/>
      </w:pPr>
      <w:r>
        <w:t xml:space="preserve">Education</w:t>
      </w:r>
    </w:p>
    <w:bookmarkStart w:id="22" w:name="bachelor-of-chemical-engineering"/>
    <w:p>
      <w:pPr>
        <w:pStyle w:val="Heading3"/>
      </w:pPr>
      <w:r>
        <w:t xml:space="preserve">Bachelor of Chemical Engineering</w:t>
      </w:r>
    </w:p>
    <w:p>
      <w:pPr>
        <w:pStyle w:val="FirstParagraph"/>
      </w:pPr>
      <w:r>
        <w:rPr>
          <w:bCs/>
          <w:b/>
        </w:rPr>
        <w:t xml:space="preserve">University of Baghdad</w:t>
      </w:r>
      <w:r>
        <w:t xml:space="preserve">, Baghdad, Iraq</w:t>
      </w:r>
      <w:r>
        <w:br/>
      </w:r>
      <w:r>
        <w:t xml:space="preserve">Graduated: June 2013</w:t>
      </w:r>
      <w:r>
        <w:br/>
      </w:r>
      <w:r>
        <w:t xml:space="preserve">Thesis: "Optimization of Crude Oil Distillation Units in Iraqi Refineries"</w:t>
      </w:r>
    </w:p>
    <w:bookmarkEnd w:id="22"/>
    <w:bookmarkStart w:id="23" w:name="msc-in-process-engineering-and-safety"/>
    <w:p>
      <w:pPr>
        <w:pStyle w:val="Heading3"/>
      </w:pPr>
      <w:r>
        <w:t xml:space="preserve">MSc in Process Engineering and Safety</w:t>
      </w:r>
    </w:p>
    <w:p>
      <w:pPr>
        <w:pStyle w:val="FirstParagraph"/>
      </w:pPr>
      <w:r>
        <w:rPr>
          <w:bCs/>
          <w:b/>
        </w:rPr>
        <w:t xml:space="preserve">University of Technology, Iraq</w:t>
      </w:r>
      <w:r>
        <w:t xml:space="preserve">, Baghdad, Iraq</w:t>
      </w:r>
      <w:r>
        <w:br/>
      </w:r>
      <w:r>
        <w:t xml:space="preserve">Graduated: December 2016</w:t>
      </w:r>
      <w:r>
        <w:br/>
      </w:r>
      <w:r>
        <w:t xml:space="preserve">Research Focus: Risk Assessment in Petrochemical Plants and Waste Management Solutions for Industrial Facilities in the Middle East.</w:t>
      </w:r>
    </w:p>
    <w:bookmarkEnd w:id="23"/>
    <w:bookmarkEnd w:id="24"/>
    <w:bookmarkStart w:id="28" w:name="work-experience"/>
    <w:p>
      <w:pPr>
        <w:pStyle w:val="Heading2"/>
      </w:pPr>
      <w:r>
        <w:t xml:space="preserve">Work Experience</w:t>
      </w:r>
    </w:p>
    <w:bookmarkStart w:id="25" w:name="Xb3018974a691060ba7efe8b2b5a32df7f5c2f1f"/>
    <w:p>
      <w:pPr>
        <w:pStyle w:val="Heading3"/>
      </w:pPr>
      <w:r>
        <w:t xml:space="preserve">Chemical Engineer | Al-Rasheed Refinery, Baghdad</w:t>
      </w:r>
    </w:p>
    <w:p>
      <w:pPr>
        <w:pStyle w:val="FirstParagraph"/>
      </w:pPr>
      <w:r>
        <w:rPr>
          <w:bCs/>
          <w:b/>
        </w:rPr>
        <w:t xml:space="preserve">January 2017 – Present</w:t>
      </w:r>
      <w:r>
        <w:br/>
      </w:r>
      <w:r>
        <w:t xml:space="preserve">- Led process optimization projects to enhance efficiency in crude oil refining operations, reducing energy consumption by 15% over two years.</w:t>
      </w:r>
      <w:r>
        <w:br/>
      </w:r>
      <w:r>
        <w:t xml:space="preserve">- Supervised the implementation of new safety protocols aligned with ISO standards, resulting in a 30% reduction in workplace incidents.</w:t>
      </w:r>
      <w:r>
        <w:br/>
      </w:r>
      <w:r>
        <w:t xml:space="preserve">- Collaborated with international consultants to design a wastewater treatment system compliant with Iraqi environmental regulations.</w:t>
      </w:r>
      <w:r>
        <w:br/>
      </w:r>
      <w:r>
        <w:t xml:space="preserve">- Trained junior engineers on advanced process control techniques specific to Baghdad's industrial landscape.</w:t>
      </w:r>
    </w:p>
    <w:bookmarkEnd w:id="25"/>
    <w:bookmarkStart w:id="26" w:name="X9dd62268ee82cc2067671a0ba5c41da26b1a7c1"/>
    <w:p>
      <w:pPr>
        <w:pStyle w:val="Heading3"/>
      </w:pPr>
      <w:r>
        <w:t xml:space="preserve">Process Engineer | Basra Petrochemical Company</w:t>
      </w:r>
    </w:p>
    <w:p>
      <w:pPr>
        <w:pStyle w:val="FirstParagraph"/>
      </w:pPr>
      <w:r>
        <w:rPr>
          <w:bCs/>
          <w:b/>
        </w:rPr>
        <w:t xml:space="preserve">June 2014 – December 2016</w:t>
      </w:r>
      <w:r>
        <w:br/>
      </w:r>
      <w:r>
        <w:t xml:space="preserve">- Designed and optimized the production of polyethylene and polypropylene units, increasing output by 20%.</w:t>
      </w:r>
      <w:r>
        <w:br/>
      </w:r>
      <w:r>
        <w:t xml:space="preserve">- Conducted feasibility studies for new chemical plants in southern Iraq, focusing on cost-effective solutions for local markets.</w:t>
      </w:r>
      <w:r>
        <w:br/>
      </w:r>
      <w:r>
        <w:t xml:space="preserve">- Assisted in the development of a safety management system to meet international standards while adapting to regional operational challenges.</w:t>
      </w:r>
    </w:p>
    <w:bookmarkEnd w:id="26"/>
    <w:bookmarkStart w:id="27" w:name="internship-iraqi-oil-company"/>
    <w:p>
      <w:pPr>
        <w:pStyle w:val="Heading3"/>
      </w:pPr>
      <w:r>
        <w:t xml:space="preserve">Internship | Iraqi Oil Company</w:t>
      </w:r>
    </w:p>
    <w:p>
      <w:pPr>
        <w:pStyle w:val="FirstParagraph"/>
      </w:pPr>
      <w:r>
        <w:rPr>
          <w:bCs/>
          <w:b/>
        </w:rPr>
        <w:t xml:space="preserve">July 2012 – December 2012</w:t>
      </w:r>
      <w:r>
        <w:br/>
      </w:r>
      <w:r>
        <w:t xml:space="preserve">- Gained hands-on experience in pipeline maintenance, storage tank operations, and quality control of petroleum products.</w:t>
      </w:r>
      <w:r>
        <w:br/>
      </w:r>
      <w:r>
        <w:t xml:space="preserve">- Participated in the development of a digital monitoring system for oil flow rates, improving accuracy by 10%.</w:t>
      </w:r>
    </w:p>
    <w:bookmarkEnd w:id="27"/>
    <w:bookmarkEnd w:id="28"/>
    <w:bookmarkStart w:id="29" w:name="key-skills"/>
    <w:p>
      <w:pPr>
        <w:pStyle w:val="Heading2"/>
      </w:pPr>
      <w:r>
        <w:t xml:space="preserve">Key Skills</w:t>
      </w:r>
    </w:p>
    <w:p>
      <w:pPr>
        <w:numPr>
          <w:ilvl w:val="0"/>
          <w:numId w:val="1001"/>
        </w:numPr>
        <w:pStyle w:val="Compact"/>
      </w:pPr>
      <w:r>
        <w:t xml:space="preserve">Process Design and Optimization</w:t>
      </w:r>
    </w:p>
    <w:p>
      <w:pPr>
        <w:numPr>
          <w:ilvl w:val="0"/>
          <w:numId w:val="1001"/>
        </w:numPr>
        <w:pStyle w:val="Compact"/>
      </w:pPr>
      <w:r>
        <w:t xml:space="preserve">Petrochemical Plant Management</w:t>
      </w:r>
    </w:p>
    <w:p>
      <w:pPr>
        <w:numPr>
          <w:ilvl w:val="0"/>
          <w:numId w:val="1001"/>
        </w:numPr>
        <w:pStyle w:val="Compact"/>
      </w:pPr>
      <w:r>
        <w:t xml:space="preserve">Safety and Environmental Compliance (OSHA, ISO 14001)</w:t>
      </w:r>
    </w:p>
    <w:p>
      <w:pPr>
        <w:numPr>
          <w:ilvl w:val="0"/>
          <w:numId w:val="1001"/>
        </w:numPr>
        <w:pStyle w:val="Compact"/>
      </w:pPr>
      <w:r>
        <w:t xml:space="preserve">Chemical Reaction Engineering</w:t>
      </w:r>
    </w:p>
    <w:p>
      <w:pPr>
        <w:numPr>
          <w:ilvl w:val="0"/>
          <w:numId w:val="1001"/>
        </w:numPr>
        <w:pStyle w:val="Compact"/>
      </w:pPr>
      <w:r>
        <w:t xml:space="preserve">Computer-Aided Design (CAD, Aspen Plus)</w:t>
      </w:r>
    </w:p>
    <w:p>
      <w:pPr>
        <w:numPr>
          <w:ilvl w:val="0"/>
          <w:numId w:val="1001"/>
        </w:numPr>
        <w:pStyle w:val="Compact"/>
      </w:pPr>
      <w:r>
        <w:t xml:space="preserve">Project Management</w:t>
      </w:r>
    </w:p>
    <w:p>
      <w:pPr>
        <w:numPr>
          <w:ilvl w:val="0"/>
          <w:numId w:val="1001"/>
        </w:numPr>
        <w:pStyle w:val="Compact"/>
      </w:pPr>
      <w:r>
        <w:t xml:space="preserve">Cross-Cultural Communication (English, Arabic)</w:t>
      </w:r>
    </w:p>
    <w:bookmarkEnd w:id="29"/>
    <w:bookmarkStart w:id="30" w:name="certifications-and-training"/>
    <w:p>
      <w:pPr>
        <w:pStyle w:val="Heading2"/>
      </w:pPr>
      <w:r>
        <w:t xml:space="preserve">Certifications and Training</w:t>
      </w:r>
    </w:p>
    <w:p>
      <w:pPr>
        <w:pStyle w:val="FirstParagraph"/>
      </w:pPr>
      <w:r>
        <w:rPr>
          <w:bCs/>
          <w:b/>
        </w:rPr>
        <w:t xml:space="preserve">Oil &amp; Gas Safety Training (OGST) – 2019</w:t>
      </w:r>
      <w:r>
        <w:br/>
      </w:r>
      <w:r>
        <w:t xml:space="preserve">Certified by the Iraqi Ministry of Oil, focusing on safety protocols for oil and gas operations in Baghdad and surrounding regions.</w:t>
      </w:r>
    </w:p>
    <w:p>
      <w:pPr>
        <w:pStyle w:val="BodyText"/>
      </w:pPr>
      <w:r>
        <w:rPr>
          <w:bCs/>
          <w:b/>
        </w:rPr>
        <w:t xml:space="preserve">Process Hazard Analysis (PHA) – 2018</w:t>
      </w:r>
      <w:r>
        <w:br/>
      </w:r>
      <w:r>
        <w:t xml:space="preserve">Training provided by the American Society of Mechanical Engineers (ASME), emphasizing risk mitigation in chemical plants.</w:t>
      </w:r>
    </w:p>
    <w:bookmarkEnd w:id="30"/>
    <w:bookmarkStart w:id="33" w:name="projects-and-research"/>
    <w:p>
      <w:pPr>
        <w:pStyle w:val="Heading2"/>
      </w:pPr>
      <w:r>
        <w:t xml:space="preserve">Projects and Research</w:t>
      </w:r>
    </w:p>
    <w:bookmarkStart w:id="31" w:name="X0b25154463b6b6fc7a342afcbcddfd175fea830"/>
    <w:p>
      <w:pPr>
        <w:pStyle w:val="Heading3"/>
      </w:pPr>
      <w:r>
        <w:t xml:space="preserve">Renewable Energy Integration in Baghdad's Industrial Sector</w:t>
      </w:r>
    </w:p>
    <w:p>
      <w:pPr>
        <w:pStyle w:val="FirstParagraph"/>
      </w:pPr>
      <w:r>
        <w:rPr>
          <w:bCs/>
          <w:b/>
        </w:rPr>
        <w:t xml:space="preserve">2019 – 2020</w:t>
      </w:r>
      <w:r>
        <w:br/>
      </w:r>
      <w:r>
        <w:t xml:space="preserve">Collaborated with the Iraqi Ministry of Industry to assess the feasibility of integrating solar energy into chemical production facilities. Published a report highlighting cost-benefit analyses and potential for reducing carbon footprints.</w:t>
      </w:r>
    </w:p>
    <w:bookmarkEnd w:id="31"/>
    <w:bookmarkStart w:id="32" w:name="X4d65e084cc9208215f8ac228f59fca67a643852"/>
    <w:p>
      <w:pPr>
        <w:pStyle w:val="Heading3"/>
      </w:pPr>
      <w:r>
        <w:t xml:space="preserve">Sustainable Water Treatment Solutions for Baghdad</w:t>
      </w:r>
    </w:p>
    <w:p>
      <w:pPr>
        <w:pStyle w:val="FirstParagraph"/>
      </w:pPr>
      <w:r>
        <w:rPr>
          <w:bCs/>
          <w:b/>
        </w:rPr>
        <w:t xml:space="preserve">2018 – 2019</w:t>
      </w:r>
      <w:r>
        <w:br/>
      </w:r>
      <w:r>
        <w:t xml:space="preserve">Developed a low-cost filtration system using locally available materials to address water scarcity in rural areas of Baghdad. Presented findings at the Iraqi Engineering Conference.</w:t>
      </w:r>
    </w:p>
    <w:bookmarkEnd w:id="32"/>
    <w:bookmarkEnd w:id="33"/>
    <w:bookmarkStart w:id="34" w:name="languages"/>
    <w:p>
      <w:pPr>
        <w:pStyle w:val="Heading2"/>
      </w:pPr>
      <w:r>
        <w:t xml:space="preserve">Languages</w:t>
      </w:r>
    </w:p>
    <w:p>
      <w:pPr>
        <w:numPr>
          <w:ilvl w:val="0"/>
          <w:numId w:val="1002"/>
        </w:numPr>
        <w:pStyle w:val="Compact"/>
      </w:pPr>
      <w:r>
        <w:t xml:space="preserve">English (Fluent)</w:t>
      </w:r>
    </w:p>
    <w:p>
      <w:pPr>
        <w:numPr>
          <w:ilvl w:val="0"/>
          <w:numId w:val="1002"/>
        </w:numPr>
        <w:pStyle w:val="Compact"/>
      </w:pPr>
      <w:r>
        <w:t xml:space="preserve">Arabic (Native)</w:t>
      </w:r>
    </w:p>
    <w:bookmarkEnd w:id="34"/>
    <w:bookmarkStart w:id="35" w:name="professional-affiliations"/>
    <w:p>
      <w:pPr>
        <w:pStyle w:val="Heading2"/>
      </w:pPr>
      <w:r>
        <w:t xml:space="preserve">Professional Affiliations</w:t>
      </w:r>
    </w:p>
    <w:p>
      <w:pPr>
        <w:pStyle w:val="FirstParagraph"/>
      </w:pPr>
      <w:r>
        <w:rPr>
          <w:bCs/>
          <w:b/>
        </w:rPr>
        <w:t xml:space="preserve">Iraqi Society of Chemical Engineers (ISCE)</w:t>
      </w:r>
      <w:r>
        <w:br/>
      </w:r>
      <w:r>
        <w:t xml:space="preserve">Member since 2014. Actively participates in workshops and seminars focused on advancing chemical engineering practices in Iraq Baghdad.</w:t>
      </w:r>
    </w:p>
    <w:p>
      <w:pPr>
        <w:pStyle w:val="BodyText"/>
      </w:pPr>
      <w:r>
        <w:rPr>
          <w:bCs/>
          <w:b/>
        </w:rPr>
        <w:t xml:space="preserve">International Association for Hydrogen Energy (IAHE)</w:t>
      </w:r>
      <w:r>
        <w:br/>
      </w:r>
      <w:r>
        <w:t xml:space="preserve">Contributor to research initiatives on hydrogen production methods suitable for the Iraqi energy sector.</w:t>
      </w:r>
    </w:p>
    <w:bookmarkEnd w:id="35"/>
    <w:bookmarkStart w:id="36" w:name="references"/>
    <w:p>
      <w:pPr>
        <w:pStyle w:val="Heading2"/>
      </w:pPr>
      <w:r>
        <w:t xml:space="preserve">References</w:t>
      </w:r>
    </w:p>
    <w:p>
      <w:pPr>
        <w:pStyle w:val="FirstParagraph"/>
      </w:pPr>
      <w:r>
        <w:t xml:space="preserve">Available upon request. Contact: ahmed.alichem@gmail.com</w:t>
      </w:r>
    </w:p>
    <w:p>
      <w:pPr>
        <w:pStyle w:val="BodyText"/>
      </w:pPr>
      <w:r>
        <w:t xml:space="preserve">This Curriculum Vitae is tailored for a Chemical Engineer seeking opportunities in Iraq Baghdad, emphasizing technical expertise, local industry knowledge, and a commitment to sustainable development in the region.</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Chemical Engineer (Iraq Baghdad)</dc:title>
  <dc:creator/>
  <dc:language>en</dc:language>
  <cp:keywords/>
  <dcterms:created xsi:type="dcterms:W3CDTF">2026-07-29T19:59:38Z</dcterms:created>
  <dcterms:modified xsi:type="dcterms:W3CDTF">2026-07-29T19:59:38Z</dcterms:modified>
</cp:coreProperties>
</file>

<file path=docProps/custom.xml><?xml version="1.0" encoding="utf-8"?>
<Properties xmlns="http://schemas.openxmlformats.org/officeDocument/2006/custom-properties" xmlns:vt="http://schemas.openxmlformats.org/officeDocument/2006/docPropsVTypes"/>
</file>