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Chemical Engineer with [X years] of experience in process optimization, sustainable technologies, and industrial applications. Specialized in aligning chemical engineering solutions with the stringent standards of Japan's manufacturing and environmental sectors. Proficient in leveraging advanced methodologies to enhance productivity while adhering to Japan Osaka's commitment to innovation and sustainability. A strong advocate for integrating global best practices with local industry needs, ensuring compliance with Japanese regulations and cultural expectations.</w:t>
      </w:r>
    </w:p>
    <w:bookmarkEnd w:id="21"/>
    <w:bookmarkStart w:id="22" w:name="education"/>
    <w:p>
      <w:pPr>
        <w:pStyle w:val="Heading2"/>
      </w:pPr>
      <w:r>
        <w:t xml:space="preserve">Education</w:t>
      </w:r>
    </w:p>
    <w:p>
      <w:pPr>
        <w:numPr>
          <w:ilvl w:val="0"/>
          <w:numId w:val="1001"/>
        </w:numPr>
        <w:pStyle w:val="Compact"/>
      </w:pPr>
      <w:r>
        <w:rPr>
          <w:bCs/>
          <w:b/>
        </w:rPr>
        <w:t xml:space="preserve">MSc in Chemical Engineering</w:t>
      </w:r>
      <w:r>
        <w:t xml:space="preserve">, [University Name], Japan Osaka (Graduated: [Year])</w:t>
      </w:r>
      <w:r>
        <w:br/>
      </w:r>
      <w:r>
        <w:t xml:space="preserve">Focus areas: Process control, environmental engineering, and industrial chemistry. Thesis: "Optimizing Energy Efficiency in Petrochemical Processes for Japan's Green Initiatives."</w:t>
      </w:r>
    </w:p>
    <w:p>
      <w:pPr>
        <w:numPr>
          <w:ilvl w:val="0"/>
          <w:numId w:val="1001"/>
        </w:numPr>
        <w:pStyle w:val="Compact"/>
      </w:pPr>
      <w:r>
        <w:rPr>
          <w:bCs/>
          <w:b/>
        </w:rPr>
        <w:t xml:space="preserve">BSc in Chemical Engineering</w:t>
      </w:r>
      <w:r>
        <w:t xml:space="preserve">, [University Name], [Country] (Graduated: [Year])</w:t>
      </w:r>
      <w:r>
        <w:br/>
      </w:r>
      <w:r>
        <w:t xml:space="preserve">Relevant coursework: Thermodynamics, reactor design, and materials science. Member of the International Society for Chemical Engineers.</w:t>
      </w:r>
    </w:p>
    <w:bookmarkEnd w:id="22"/>
    <w:bookmarkStart w:id="23" w:name="work-experience"/>
    <w:p>
      <w:pPr>
        <w:pStyle w:val="Heading2"/>
      </w:pPr>
      <w:r>
        <w:t xml:space="preserve">Work Experience</w:t>
      </w:r>
    </w:p>
    <w:p>
      <w:pPr>
        <w:pStyle w:val="FirstParagraph"/>
      </w:pPr>
      <w:r>
        <w:rPr>
          <w:bCs/>
          <w:b/>
        </w:rPr>
        <w:t xml:space="preserve">Senior Process Engineer</w:t>
      </w:r>
      <w:r>
        <w:br/>
      </w:r>
      <w:r>
        <w:t xml:space="preserve">[Company Name], Osaka, Japan</w:t>
      </w:r>
      <w:r>
        <w:br/>
      </w:r>
      <w:r>
        <w:t xml:space="preserve">[Start Date] – Present</w:t>
      </w:r>
    </w:p>
    <w:p>
      <w:pPr>
        <w:numPr>
          <w:ilvl w:val="0"/>
          <w:numId w:val="1002"/>
        </w:numPr>
        <w:pStyle w:val="Compact"/>
      </w:pPr>
      <w:r>
        <w:t xml:space="preserve">Lead the design and optimization of chemical processes for a leading pharmaceutical manufacturer in Japan Osaka, improving yield by 15% through advanced process simulation tools (e.g., Aspen Plus).</w:t>
      </w:r>
    </w:p>
    <w:p>
      <w:pPr>
        <w:numPr>
          <w:ilvl w:val="0"/>
          <w:numId w:val="1002"/>
        </w:numPr>
        <w:pStyle w:val="Compact"/>
      </w:pPr>
      <w:r>
        <w:t xml:space="preserve">Collaborated with cross-functional teams to ensure compliance with Japanese environmental regulations, including the Waste Management Law and ISO 14001 standards.</w:t>
      </w:r>
    </w:p>
    <w:p>
      <w:pPr>
        <w:numPr>
          <w:ilvl w:val="0"/>
          <w:numId w:val="1002"/>
        </w:numPr>
        <w:pStyle w:val="Compact"/>
      </w:pPr>
      <w:r>
        <w:t xml:space="preserve">Implemented a real-time monitoring system for hazardous materials, reducing workplace incidents by 20% and enhancing safety protocols in line with Japan's industrial safety frameworks.</w:t>
      </w:r>
    </w:p>
    <w:p>
      <w:pPr>
        <w:pStyle w:val="FirstParagraph"/>
      </w:pPr>
      <w:r>
        <w:rPr>
          <w:bCs/>
          <w:b/>
        </w:rPr>
        <w:t xml:space="preserve">Chemical Engineer</w:t>
      </w:r>
      <w:r>
        <w:br/>
      </w:r>
      <w:r>
        <w:t xml:space="preserve">[Company Name], Osaka, Japan</w:t>
      </w:r>
      <w:r>
        <w:br/>
      </w:r>
      <w:r>
        <w:t xml:space="preserve">[Start Date] – [End Date]</w:t>
      </w:r>
    </w:p>
    <w:p>
      <w:pPr>
        <w:numPr>
          <w:ilvl w:val="0"/>
          <w:numId w:val="1003"/>
        </w:numPr>
        <w:pStyle w:val="Compact"/>
      </w:pPr>
      <w:r>
        <w:t xml:space="preserve">Developed and scaled up a biodegradable polymer production process for a sustainable materials firm in Japan, contributing to the company’s expansion into the Asian market.</w:t>
      </w:r>
    </w:p>
    <w:p>
      <w:pPr>
        <w:numPr>
          <w:ilvl w:val="0"/>
          <w:numId w:val="1003"/>
        </w:numPr>
        <w:pStyle w:val="Compact"/>
      </w:pPr>
      <w:r>
        <w:t xml:space="preserve">Conducted research on catalyst efficiency in chemical reactions, resulting in a 10% reduction in energy consumption for industrial applications.</w:t>
      </w:r>
    </w:p>
    <w:p>
      <w:pPr>
        <w:numPr>
          <w:ilvl w:val="0"/>
          <w:numId w:val="1003"/>
        </w:numPr>
        <w:pStyle w:val="Compact"/>
      </w:pPr>
      <w:r>
        <w:t xml:space="preserve">Provided technical support to clients across Japan Osaka, ensuring adherence to quality control standards and resolving process-related challenges promptly.</w:t>
      </w:r>
    </w:p>
    <w:p>
      <w:pPr>
        <w:pStyle w:val="FirstParagraph"/>
      </w:pPr>
      <w:r>
        <w:rPr>
          <w:bCs/>
          <w:b/>
        </w:rPr>
        <w:t xml:space="preserve">Research Assistant</w:t>
      </w:r>
      <w:r>
        <w:br/>
      </w:r>
      <w:r>
        <w:t xml:space="preserve">[University Name], Japan Osaka</w:t>
      </w:r>
      <w:r>
        <w:br/>
      </w:r>
      <w:r>
        <w:t xml:space="preserve">[Start Date] – [End Date]</w:t>
      </w:r>
    </w:p>
    <w:p>
      <w:pPr>
        <w:numPr>
          <w:ilvl w:val="0"/>
          <w:numId w:val="1004"/>
        </w:numPr>
        <w:pStyle w:val="Compact"/>
      </w:pPr>
      <w:r>
        <w:t xml:space="preserve">Conducted experiments on carbon capture technologies to address industrial emissions, publishing findings in a peer-reviewed journal.</w:t>
      </w:r>
    </w:p>
    <w:p>
      <w:pPr>
        <w:numPr>
          <w:ilvl w:val="0"/>
          <w:numId w:val="1004"/>
        </w:numPr>
        <w:pStyle w:val="Compact"/>
      </w:pPr>
      <w:r>
        <w:t xml:space="preserve">Collaborated with industry partners to test new materials for use in hydrogen storage, aligning with Japan’s Green Society 2050 initiative.</w:t>
      </w:r>
    </w:p>
    <w:p>
      <w:pPr>
        <w:numPr>
          <w:ilvl w:val="0"/>
          <w:numId w:val="1004"/>
        </w:numPr>
        <w:pStyle w:val="Compact"/>
      </w:pPr>
      <w:r>
        <w:t xml:space="preserve">Presented research at the Japan Society of Chemical Engineers (JSCE) conference, gaining recognition for innovative approaches to waste-to-energy solutions.</w:t>
      </w:r>
    </w:p>
    <w:bookmarkEnd w:id="23"/>
    <w:bookmarkStart w:id="24"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HYSYS), CAD software (AutoCAD), reactor design, and statistical analysis tools (MATLAB).</w:t>
      </w:r>
    </w:p>
    <w:p>
      <w:pPr>
        <w:numPr>
          <w:ilvl w:val="0"/>
          <w:numId w:val="1005"/>
        </w:numPr>
        <w:pStyle w:val="Compact"/>
      </w:pPr>
      <w:r>
        <w:rPr>
          <w:bCs/>
          <w:b/>
        </w:rPr>
        <w:t xml:space="preserve">Industry-Specific Knowledge:</w:t>
      </w:r>
      <w:r>
        <w:t xml:space="preserve"> </w:t>
      </w:r>
      <w:r>
        <w:t xml:space="preserve">Japanese industrial safety standards (e.g., JIS Z 8001), environmental regulations, and lean manufacturing principles.</w:t>
      </w:r>
    </w:p>
    <w:p>
      <w:pPr>
        <w:numPr>
          <w:ilvl w:val="0"/>
          <w:numId w:val="1005"/>
        </w:numPr>
        <w:pStyle w:val="Compact"/>
      </w:pPr>
      <w:r>
        <w:rPr>
          <w:bCs/>
          <w:b/>
        </w:rPr>
        <w:t xml:space="preserve">Languages:</w:t>
      </w:r>
      <w:r>
        <w:t xml:space="preserve"> </w:t>
      </w:r>
      <w:r>
        <w:t xml:space="preserve">Fluent in English and Japanese (N2 level). Proficient in technical documentation and client communication in both languages.</w:t>
      </w:r>
    </w:p>
    <w:p>
      <w:pPr>
        <w:numPr>
          <w:ilvl w:val="0"/>
          <w:numId w:val="1005"/>
        </w:numPr>
        <w:pStyle w:val="Compact"/>
      </w:pPr>
      <w:r>
        <w:rPr>
          <w:bCs/>
          <w:b/>
        </w:rPr>
        <w:t xml:space="preserve">Soft Skills:</w:t>
      </w:r>
      <w:r>
        <w:t xml:space="preserve"> </w:t>
      </w:r>
      <w:r>
        <w:t xml:space="preserve">Cross-cultural collaboration, problem-solving under pressure, and leadership in multicultural teams.</w:t>
      </w:r>
    </w:p>
    <w:bookmarkEnd w:id="24"/>
    <w:bookmarkStart w:id="25" w:name="certifications"/>
    <w:p>
      <w:pPr>
        <w:pStyle w:val="Heading2"/>
      </w:pPr>
      <w:r>
        <w:t xml:space="preserve">Certifications</w:t>
      </w:r>
    </w:p>
    <w:p>
      <w:pPr>
        <w:numPr>
          <w:ilvl w:val="0"/>
          <w:numId w:val="1006"/>
        </w:numPr>
        <w:pStyle w:val="Compact"/>
      </w:pPr>
      <w:r>
        <w:rPr>
          <w:bCs/>
          <w:b/>
        </w:rPr>
        <w:t xml:space="preserve">Professional Engineer (PE) License</w:t>
      </w:r>
      <w:r>
        <w:t xml:space="preserve">, Japan Osaka (Issued: [Year])</w:t>
      </w:r>
    </w:p>
    <w:p>
      <w:pPr>
        <w:numPr>
          <w:ilvl w:val="0"/>
          <w:numId w:val="1006"/>
        </w:numPr>
        <w:pStyle w:val="Compact"/>
      </w:pPr>
      <w:r>
        <w:rPr>
          <w:bCs/>
          <w:b/>
        </w:rPr>
        <w:t xml:space="preserve">ISO 14001 Environmental Management Systems Auditor</w:t>
      </w:r>
      <w:r>
        <w:t xml:space="preserve"> </w:t>
      </w:r>
      <w:r>
        <w:t xml:space="preserve">(Issued: [Year])</w:t>
      </w:r>
    </w:p>
    <w:p>
      <w:pPr>
        <w:numPr>
          <w:ilvl w:val="0"/>
          <w:numId w:val="1006"/>
        </w:numPr>
        <w:pStyle w:val="Compact"/>
      </w:pPr>
      <w:r>
        <w:rPr>
          <w:bCs/>
          <w:b/>
        </w:rPr>
        <w:t xml:space="preserve">Certificate in Process Safety Management</w:t>
      </w:r>
      <w:r>
        <w:t xml:space="preserve">, [Institution Name] (Issued: [Year])</w:t>
      </w:r>
    </w:p>
    <w:bookmarkEnd w:id="25"/>
    <w:bookmarkStart w:id="26" w:name="projects-research"/>
    <w:p>
      <w:pPr>
        <w:pStyle w:val="Heading2"/>
      </w:pPr>
      <w:r>
        <w:t xml:space="preserve">Projects &amp; Research</w:t>
      </w:r>
    </w:p>
    <w:p>
      <w:pPr>
        <w:pStyle w:val="FirstParagraph"/>
      </w:pPr>
      <w:r>
        <w:rPr>
          <w:bCs/>
          <w:b/>
        </w:rPr>
        <w:t xml:space="preserve">Sustainable Polymer Production System</w:t>
      </w:r>
      <w:r>
        <w:br/>
      </w:r>
      <w:r>
        <w:t xml:space="preserve">[Company Name], Osaka, Japan</w:t>
      </w:r>
      <w:r>
        <w:br/>
      </w:r>
      <w:r>
        <w:t xml:space="preserve">[Start Date] – [End Date]</w:t>
      </w:r>
    </w:p>
    <w:p>
      <w:pPr>
        <w:pStyle w:val="BodyText"/>
      </w:pPr>
      <w:r>
        <w:t xml:space="preserve">Designed a closed-loop system for polymer recycling, reducing waste by 30% and earning recognition in the Japan Innovation Awards.</w:t>
      </w:r>
    </w:p>
    <w:p>
      <w:pPr>
        <w:pStyle w:val="BodyText"/>
      </w:pPr>
      <w:r>
        <w:rPr>
          <w:bCs/>
          <w:b/>
        </w:rPr>
        <w:t xml:space="preserve">Hydrogen Storage Material Development</w:t>
      </w:r>
      <w:r>
        <w:br/>
      </w:r>
      <w:r>
        <w:t xml:space="preserve">[University Name], Japan Osaka</w:t>
      </w:r>
      <w:r>
        <w:br/>
      </w:r>
      <w:r>
        <w:t xml:space="preserve">[Start Date] – [End Date]</w:t>
      </w:r>
    </w:p>
    <w:p>
      <w:pPr>
        <w:pStyle w:val="BodyText"/>
      </w:pPr>
      <w:r>
        <w:t xml:space="preserve">Collaborated with researchers to develop a novel material for hydrogen storage, published in the *Journal of Renewable Energy*.</w:t>
      </w:r>
    </w:p>
    <w:bookmarkEnd w:id="26"/>
    <w:bookmarkStart w:id="27" w:name="publications-presentations"/>
    <w:p>
      <w:pPr>
        <w:pStyle w:val="Heading2"/>
      </w:pPr>
      <w:r>
        <w:t xml:space="preserve">Publications &amp; Presentations</w:t>
      </w:r>
    </w:p>
    <w:p>
      <w:pPr>
        <w:numPr>
          <w:ilvl w:val="0"/>
          <w:numId w:val="1007"/>
        </w:numPr>
        <w:pStyle w:val="Compact"/>
      </w:pPr>
      <w:r>
        <w:rPr>
          <w:iCs/>
          <w:i/>
        </w:rPr>
        <w:t xml:space="preserve">"Optimizing Chemical Processes for Zero-Waste Manufacturing in Japan"</w:t>
      </w:r>
      <w:r>
        <w:t xml:space="preserve">, presented at the 2023 JSCE Annual Conference.</w:t>
      </w:r>
    </w:p>
    <w:p>
      <w:pPr>
        <w:numPr>
          <w:ilvl w:val="0"/>
          <w:numId w:val="1007"/>
        </w:numPr>
        <w:pStyle w:val="Compact"/>
      </w:pPr>
      <w:r>
        <w:rPr>
          <w:iCs/>
          <w:i/>
        </w:rPr>
        <w:t xml:space="preserve">"Advancements in Catalyst Design for Green Chemistry"</w:t>
      </w:r>
      <w:r>
        <w:t xml:space="preserve">, published in *Chemical Engineering Journal* (2022).</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dc:title>
  <dc:creator/>
  <dc:language>en</dc:language>
  <cp:keywords/>
  <dcterms:created xsi:type="dcterms:W3CDTF">2026-07-23T11:08:51Z</dcterms:created>
  <dcterms:modified xsi:type="dcterms:W3CDTF">2026-07-23T11:08:51Z</dcterms:modified>
</cp:coreProperties>
</file>

<file path=docProps/custom.xml><?xml version="1.0" encoding="utf-8"?>
<Properties xmlns="http://schemas.openxmlformats.org/officeDocument/2006/custom-properties" xmlns:vt="http://schemas.openxmlformats.org/officeDocument/2006/docPropsVTypes"/>
</file>