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chemical-engineer---kuwait-city-kuwait"/>
    <w:p>
      <w:pPr>
        <w:pStyle w:val="Heading2"/>
      </w:pPr>
      <w:r>
        <w:t xml:space="preserve">Chemical Engineer - Kuwait City, Kuwait</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[Your Number]</w:t>
      </w:r>
      <w:r>
        <w:br/>
      </w:r>
      <w:r>
        <w:rPr>
          <w:bCs/>
          <w:b/>
        </w:rPr>
        <w:t xml:space="preserve">Location:</w:t>
      </w:r>
      <w:r>
        <w:t xml:space="preserve"> </w:t>
      </w:r>
      <w:r>
        <w:t xml:space="preserve">Kuwait City, Kuwait</w:t>
      </w:r>
      <w:r>
        <w:br/>
      </w:r>
      <w:r>
        <w:rPr>
          <w:bCs/>
          <w:b/>
        </w:rPr>
        <w:t xml:space="preserve">Languages:</w:t>
      </w:r>
      <w:r>
        <w:t xml:space="preserve"> </w:t>
      </w:r>
      <w:r>
        <w:t xml:space="preserve">English (Fluent), Arabic (Proficient)</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8 years of expertise in process optimization, plant design, and sustainable energy solutions. Specializing in the oil and gas industry, I have consistently delivered innovative projects that align with the strategic goals of Kuwait City's industrial sector. My work in Kuwait City has focused on enhancing efficiency, ensuring environmental compliance, and supporting the growth of petrochemical infrastructure. As a Chemical Engineer based in Kuwait City, I combine technical excellence with a deep understanding of local regulations and industry standards to drive measurable outcomes for organizations operating in this dynamic region.</w:t>
      </w:r>
    </w:p>
    <w:bookmarkEnd w:id="21"/>
    <w:bookmarkStart w:id="22" w:name="education"/>
    <w:p>
      <w:pPr>
        <w:pStyle w:val="Heading2"/>
      </w:pPr>
      <w:r>
        <w:t xml:space="preserve">Education</w:t>
      </w:r>
    </w:p>
    <w:p>
      <w:pPr>
        <w:pStyle w:val="FirstParagraph"/>
      </w:pPr>
      <w:r>
        <w:rPr>
          <w:bCs/>
          <w:b/>
        </w:rPr>
        <w:t xml:space="preserve">Bachelor of Science in Chemical Engineering</w:t>
      </w:r>
      <w:r>
        <w:br/>
      </w:r>
      <w:r>
        <w:t xml:space="preserve">Kuwait University, Kuwait City, Kuwait</w:t>
      </w:r>
      <w:r>
        <w:br/>
      </w:r>
      <w:r>
        <w:t xml:space="preserve">Graduated: [Year]</w:t>
      </w:r>
    </w:p>
    <w:p>
      <w:pPr>
        <w:numPr>
          <w:ilvl w:val="0"/>
          <w:numId w:val="1001"/>
        </w:numPr>
        <w:pStyle w:val="Compact"/>
      </w:pPr>
      <w:r>
        <w:t xml:space="preserve">Relevant coursework: Process Dynamics and Control, Thermodynamics, Mass Transfer, Environmental Engineering.</w:t>
      </w:r>
    </w:p>
    <w:p>
      <w:pPr>
        <w:numPr>
          <w:ilvl w:val="0"/>
          <w:numId w:val="1001"/>
        </w:numPr>
        <w:pStyle w:val="Compact"/>
      </w:pPr>
      <w:r>
        <w:t xml:space="preserve">Thesis: "Optimization of Refinery Distillation Units for Energy Efficiency in the Middle East."</w:t>
      </w:r>
    </w:p>
    <w:p>
      <w:pPr>
        <w:pStyle w:val="FirstParagraph"/>
      </w:pPr>
      <w:r>
        <w:rPr>
          <w:bCs/>
          <w:b/>
        </w:rPr>
        <w:t xml:space="preserve">Master of Science in Chemical Engineering (Optional)</w:t>
      </w:r>
      <w:r>
        <w:br/>
      </w:r>
      <w:r>
        <w:t xml:space="preserve">[University Name], [Country]</w:t>
      </w:r>
      <w:r>
        <w:br/>
      </w:r>
      <w:r>
        <w:t xml:space="preserve">Graduated: [Year]</w:t>
      </w:r>
    </w:p>
    <w:p>
      <w:pPr>
        <w:numPr>
          <w:ilvl w:val="0"/>
          <w:numId w:val="1002"/>
        </w:numPr>
        <w:pStyle w:val="Compact"/>
      </w:pPr>
      <w:r>
        <w:t xml:space="preserve">Focus areas: Advanced Process Modeling, Green Chemistry, and Industrial Safety.</w:t>
      </w:r>
    </w:p>
    <w:p>
      <w:pPr>
        <w:numPr>
          <w:ilvl w:val="0"/>
          <w:numId w:val="1002"/>
        </w:numPr>
        <w:pStyle w:val="Compact"/>
      </w:pPr>
      <w:r>
        <w:t xml:space="preserve">Research project: "Sustainable Petrochemical Production in Arid Regions."</w:t>
      </w:r>
    </w:p>
    <w:bookmarkEnd w:id="22"/>
    <w:bookmarkStart w:id="26"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bCs/>
          <w:b/>
        </w:rPr>
        <w:t xml:space="preserve">Kuwait Petroleum Corporation (KPC)</w:t>
      </w:r>
      <w:r>
        <w:t xml:space="preserve">, Kuwait City, Kuwait</w:t>
      </w:r>
      <w:r>
        <w:br/>
      </w:r>
      <w:r>
        <w:t xml:space="preserve">January 2018 – Present</w:t>
      </w:r>
    </w:p>
    <w:p>
      <w:pPr>
        <w:numPr>
          <w:ilvl w:val="0"/>
          <w:numId w:val="1003"/>
        </w:numPr>
        <w:pStyle w:val="Compact"/>
      </w:pPr>
      <w:r>
        <w:t xml:space="preserve">Lead the design and optimization of refining processes at the Mina Al-Ahmadi Refinery, contributing to a 12% increase in production efficiency.</w:t>
      </w:r>
    </w:p>
    <w:p>
      <w:pPr>
        <w:numPr>
          <w:ilvl w:val="0"/>
          <w:numId w:val="1003"/>
        </w:numPr>
        <w:pStyle w:val="Compact"/>
      </w:pPr>
      <w:r>
        <w:t xml:space="preserve">Implemented safety protocols compliant with Kuwaiti regulations, reducing workplace incidents by 18% over two years.</w:t>
      </w:r>
    </w:p>
    <w:p>
      <w:pPr>
        <w:numPr>
          <w:ilvl w:val="0"/>
          <w:numId w:val="1003"/>
        </w:numPr>
        <w:pStyle w:val="Compact"/>
      </w:pPr>
      <w:r>
        <w:t xml:space="preserve">Collaborated with international teams to integrate renewable energy solutions into existing chemical plants, aligning with Kuwait's Vision 2035 goals.</w:t>
      </w:r>
    </w:p>
    <w:p>
      <w:pPr>
        <w:numPr>
          <w:ilvl w:val="0"/>
          <w:numId w:val="1003"/>
        </w:numPr>
        <w:pStyle w:val="Compact"/>
      </w:pPr>
      <w:r>
        <w:t xml:space="preserve">Supervised a team of 15 engineers and technicians, ensuring timely delivery of projects within budget constraints.</w:t>
      </w:r>
    </w:p>
    <w:bookmarkEnd w:id="23"/>
    <w:bookmarkStart w:id="24" w:name="process-engineer"/>
    <w:p>
      <w:pPr>
        <w:pStyle w:val="Heading3"/>
      </w:pPr>
      <w:r>
        <w:t xml:space="preserve">Process Engineer</w:t>
      </w:r>
    </w:p>
    <w:p>
      <w:pPr>
        <w:pStyle w:val="FirstParagraph"/>
      </w:pPr>
      <w:r>
        <w:rPr>
          <w:bCs/>
          <w:b/>
        </w:rPr>
        <w:t xml:space="preserve">Kuwait Oil Company (KOC)</w:t>
      </w:r>
      <w:r>
        <w:t xml:space="preserve">, Kuwait City, Kuwait</w:t>
      </w:r>
      <w:r>
        <w:br/>
      </w:r>
      <w:r>
        <w:t xml:space="preserve">June 2014 – December 2017</w:t>
      </w:r>
    </w:p>
    <w:p>
      <w:pPr>
        <w:numPr>
          <w:ilvl w:val="0"/>
          <w:numId w:val="1004"/>
        </w:numPr>
        <w:pStyle w:val="Compact"/>
      </w:pPr>
      <w:r>
        <w:t xml:space="preserve">Optimized crude oil distillation processes, reducing energy consumption by 9% and improving product quality.</w:t>
      </w:r>
    </w:p>
    <w:p>
      <w:pPr>
        <w:numPr>
          <w:ilvl w:val="0"/>
          <w:numId w:val="1004"/>
        </w:numPr>
        <w:pStyle w:val="Compact"/>
      </w:pPr>
      <w:r>
        <w:t xml:space="preserve">Developed a waste management plan for petrochemical facilities, achieving full compliance with Kuwait’s environmental standards.</w:t>
      </w:r>
    </w:p>
    <w:p>
      <w:pPr>
        <w:numPr>
          <w:ilvl w:val="0"/>
          <w:numId w:val="1004"/>
        </w:numPr>
        <w:pStyle w:val="Compact"/>
      </w:pPr>
      <w:r>
        <w:t xml:space="preserve">Conducted root-cause analysis of equipment failures, leading to a 25% reduction in downtime across three production units.</w:t>
      </w:r>
    </w:p>
    <w:bookmarkEnd w:id="24"/>
    <w:bookmarkStart w:id="25" w:name="junior-chemical-engineer"/>
    <w:p>
      <w:pPr>
        <w:pStyle w:val="Heading3"/>
      </w:pPr>
      <w:r>
        <w:t xml:space="preserve">Junior Chemical Engineer</w:t>
      </w:r>
    </w:p>
    <w:p>
      <w:pPr>
        <w:pStyle w:val="FirstParagraph"/>
      </w:pPr>
      <w:r>
        <w:rPr>
          <w:bCs/>
          <w:b/>
        </w:rPr>
        <w:t xml:space="preserve">SABIC Industries (Kuwait)</w:t>
      </w:r>
      <w:r>
        <w:t xml:space="preserve">, Kuwait City, Kuwait</w:t>
      </w:r>
      <w:r>
        <w:br/>
      </w:r>
      <w:r>
        <w:t xml:space="preserve">September 2011 – May 2014</w:t>
      </w:r>
    </w:p>
    <w:p>
      <w:pPr>
        <w:numPr>
          <w:ilvl w:val="0"/>
          <w:numId w:val="1005"/>
        </w:numPr>
        <w:pStyle w:val="Compact"/>
      </w:pPr>
      <w:r>
        <w:t xml:space="preserve">Supported the development of polyethylene production lines, contributing to a 15% increase in output capacity.</w:t>
      </w:r>
    </w:p>
    <w:p>
      <w:pPr>
        <w:numPr>
          <w:ilvl w:val="0"/>
          <w:numId w:val="1005"/>
        </w:numPr>
        <w:pStyle w:val="Compact"/>
      </w:pPr>
      <w:r>
        <w:t xml:space="preserve">Assisted in the implementation of process automation systems, improving operational accuracy and safety.</w:t>
      </w:r>
    </w:p>
    <w:p>
      <w:pPr>
        <w:numPr>
          <w:ilvl w:val="0"/>
          <w:numId w:val="1005"/>
        </w:numPr>
        <w:pStyle w:val="Compact"/>
      </w:pPr>
      <w:r>
        <w:t xml:space="preserve">Participated in cross-functional teams to enhance supply chain logistics for raw materials, reducing costs by 7%.</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Plant Design, Safety Management Systems (OSHA, HSE), Environmental Compliance.</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Software:</w:t>
      </w:r>
      <w:r>
        <w:t xml:space="preserve"> </w:t>
      </w:r>
      <w:r>
        <w:t xml:space="preserve">AutoCAD, MATLAB, SAP ERP.</w:t>
      </w:r>
    </w:p>
    <w:p>
      <w:pPr>
        <w:numPr>
          <w:ilvl w:val="0"/>
          <w:numId w:val="1006"/>
        </w:numPr>
        <w:pStyle w:val="Compact"/>
      </w:pPr>
      <w:r>
        <w:rPr>
          <w:bCs/>
          <w:b/>
        </w:rPr>
        <w:t xml:space="preserve">Soft Skills:</w:t>
      </w:r>
      <w:r>
        <w:t xml:space="preserve"> </w:t>
      </w:r>
      <w:r>
        <w:t xml:space="preserve">Leadership, Problem-Solving, Project Management, Cross-Cultural Communication.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Kuwait Engineering Office (K.E.O.), 2019.</w:t>
      </w:r>
    </w:p>
    <w:p>
      <w:pPr>
        <w:numPr>
          <w:ilvl w:val="0"/>
          <w:numId w:val="1007"/>
        </w:numPr>
        <w:pStyle w:val="Compact"/>
      </w:pPr>
      <w:r>
        <w:rPr>
          <w:bCs/>
          <w:b/>
        </w:rPr>
        <w:t xml:space="preserve">OHSAS 18001:2007 Certified Safety Manager</w:t>
      </w:r>
      <w:r>
        <w:t xml:space="preserve">, Kuwait Occupational Health and Safety Authority, 2017.</w:t>
      </w:r>
    </w:p>
    <w:p>
      <w:pPr>
        <w:numPr>
          <w:ilvl w:val="0"/>
          <w:numId w:val="1007"/>
        </w:numPr>
        <w:pStyle w:val="Compact"/>
      </w:pPr>
      <w:r>
        <w:rPr>
          <w:bCs/>
          <w:b/>
        </w:rPr>
        <w:t xml:space="preserve">Project Management Professional (PMP)</w:t>
      </w:r>
      <w:r>
        <w:t xml:space="preserve">, Project Management Institute (PMI), 2016.</w:t>
      </w:r>
    </w:p>
    <w:p>
      <w:pPr>
        <w:numPr>
          <w:ilvl w:val="0"/>
          <w:numId w:val="1007"/>
        </w:numPr>
        <w:pStyle w:val="Compact"/>
      </w:pPr>
      <w:r>
        <w:rPr>
          <w:bCs/>
          <w:b/>
        </w:rPr>
        <w:t xml:space="preserve">Certified Process Safety Auditor</w:t>
      </w:r>
      <w:r>
        <w:t xml:space="preserve">, American Society of Chemical Engineers (ASCE), 2020.</w:t>
      </w:r>
    </w:p>
    <w:bookmarkEnd w:id="28"/>
    <w:bookmarkStart w:id="29" w:name="projects-achievements"/>
    <w:p>
      <w:pPr>
        <w:pStyle w:val="Heading2"/>
      </w:pPr>
      <w:r>
        <w:t xml:space="preserve">Projects &amp; Achievements</w:t>
      </w:r>
    </w:p>
    <w:p>
      <w:pPr>
        <w:pStyle w:val="FirstParagraph"/>
      </w:pPr>
      <w:r>
        <w:rPr>
          <w:bCs/>
          <w:b/>
        </w:rPr>
        <w:t xml:space="preserve">Kuwait City Petrochemical Expansion Project (2019-2021)</w:t>
      </w:r>
      <w:r>
        <w:br/>
      </w:r>
      <w:r>
        <w:t xml:space="preserve">Led the design of a new ethylene production facility, which became one of the largest in the Gulf region. The project reduced carbon emissions by 20% through advanced catalytic technologies.</w:t>
      </w:r>
    </w:p>
    <w:p>
      <w:pPr>
        <w:pStyle w:val="BodyText"/>
      </w:pPr>
      <w:r>
        <w:rPr>
          <w:bCs/>
          <w:b/>
        </w:rPr>
        <w:t xml:space="preserve">Energy Efficiency Initiative at KPC (2018)</w:t>
      </w:r>
      <w:r>
        <w:br/>
      </w:r>
      <w:r>
        <w:t xml:space="preserve">Implemented a comprehensive energy audit and retrofitting program, saving over $1.2 million annually in utility costs while maintaining production targets.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Kuwait Society of Engineers (KSE), American Institute of Chemical Engineers (AIChE).</w:t>
      </w:r>
    </w:p>
    <w:p>
      <w:pPr>
        <w:numPr>
          <w:ilvl w:val="0"/>
          <w:numId w:val="1008"/>
        </w:numPr>
        <w:pStyle w:val="Compact"/>
      </w:pPr>
      <w:r>
        <w:rPr>
          <w:bCs/>
          <w:b/>
        </w:rPr>
        <w:t xml:space="preserve">Community Involvement:</w:t>
      </w:r>
      <w:r>
        <w:t xml:space="preserve"> </w:t>
      </w:r>
      <w:r>
        <w:t xml:space="preserve">Volunteer for STEM outreach programs in Kuwait City, mentoring young engineers and students.</w:t>
      </w:r>
    </w:p>
    <w:p>
      <w:pPr>
        <w:numPr>
          <w:ilvl w:val="0"/>
          <w:numId w:val="1008"/>
        </w:numPr>
        <w:pStyle w:val="Compact"/>
      </w:pPr>
      <w:r>
        <w:rPr>
          <w:bCs/>
          <w:b/>
        </w:rPr>
        <w:t xml:space="preserve">Cultural Adaptability:</w:t>
      </w:r>
      <w:r>
        <w:t xml:space="preserve"> </w:t>
      </w:r>
      <w:r>
        <w:t xml:space="preserve">Proven ability to work in multicultural teams, with a strong commitment to aligning professional goals with Kuwait’s national development agenda.</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Kuwait City</dc:title>
  <dc:creator/>
  <cp:keywords/>
  <dcterms:created xsi:type="dcterms:W3CDTF">2026-07-23T07:17:09Z</dcterms:created>
  <dcterms:modified xsi:type="dcterms:W3CDTF">2026-07-23T07:17:09Z</dcterms:modified>
</cp:coreProperties>
</file>

<file path=docProps/custom.xml><?xml version="1.0" encoding="utf-8"?>
<Properties xmlns="http://schemas.openxmlformats.org/officeDocument/2006/custom-properties" xmlns:vt="http://schemas.openxmlformats.org/officeDocument/2006/docPropsVTypes"/>
</file>