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5" w:name="curriculum-vitae"/>
    <w:p>
      <w:pPr>
        <w:pStyle w:val="Heading1"/>
      </w:pPr>
      <w:r>
        <w:t xml:space="preserve">Curriculum Vitae</w:t>
      </w:r>
    </w:p>
    <w:bookmarkStart w:id="34" w:name="chemical-engineer-nepal-kathmandu"/>
    <w:p>
      <w:pPr>
        <w:pStyle w:val="Heading2"/>
      </w:pPr>
      <w:r>
        <w:t xml:space="preserve">Chemical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Chemical Engineer with over [X years] of expertise in process optimization, sustainable design, and industrial safety. Committed to advancing the chemical industry in Nepal Kathmandu by integrating innovative solutions that align with local environmental and economic needs. Skilled in both theoretical knowledge and practical application, with a proven ability to lead projects from conceptualization to execution.</w:t>
      </w:r>
    </w:p>
    <w:bookmarkEnd w:id="21"/>
    <w:bookmarkStart w:id="25" w:name="professional-experience"/>
    <w:p>
      <w:pPr>
        <w:pStyle w:val="Heading3"/>
      </w:pPr>
      <w:r>
        <w:t xml:space="preserve">Professional Experience</w:t>
      </w:r>
    </w:p>
    <w:bookmarkStart w:id="22" w:name="senior-chemical-engineer"/>
    <w:p>
      <w:pPr>
        <w:pStyle w:val="Heading4"/>
      </w:pPr>
      <w:r>
        <w:t xml:space="preserve">Senior Chemical Engineer</w:t>
      </w:r>
    </w:p>
    <w:p>
      <w:pPr>
        <w:pStyle w:val="FirstParagraph"/>
      </w:pPr>
      <w:r>
        <w:rPr>
          <w:bCs/>
          <w:b/>
        </w:rPr>
        <w:t xml:space="preserve">Kathmandu Valley Industries Ltd., Kathmandu, Nepal</w:t>
      </w:r>
    </w:p>
    <w:p>
      <w:pPr>
        <w:pStyle w:val="BodyText"/>
      </w:pPr>
      <w:r>
        <w:rPr>
          <w:iCs/>
          <w:i/>
        </w:rPr>
        <w:t xml:space="preserve">January 2020 – Present</w:t>
      </w:r>
    </w:p>
    <w:p>
      <w:pPr>
        <w:numPr>
          <w:ilvl w:val="0"/>
          <w:numId w:val="1001"/>
        </w:numPr>
        <w:pStyle w:val="Compact"/>
      </w:pPr>
      <w:r>
        <w:t xml:space="preserve">Designed and optimized chemical processes for the production of industrial chemicals, achieving a 15% increase in efficiency.</w:t>
      </w:r>
    </w:p>
    <w:p>
      <w:pPr>
        <w:numPr>
          <w:ilvl w:val="0"/>
          <w:numId w:val="1001"/>
        </w:numPr>
        <w:pStyle w:val="Compact"/>
      </w:pPr>
      <w:r>
        <w:t xml:space="preserve">Spearheaded safety audits and compliance with Nepal’s environmental regulations, ensuring zero major incidents during tenure.</w:t>
      </w:r>
    </w:p>
    <w:p>
      <w:pPr>
        <w:numPr>
          <w:ilvl w:val="0"/>
          <w:numId w:val="1001"/>
        </w:numPr>
        <w:pStyle w:val="Compact"/>
      </w:pPr>
      <w:r>
        <w:t xml:space="preserve">Collaborated with local stakeholders to implement eco-friendly waste management systems, reducing carbon footprint by 20%.</w:t>
      </w:r>
    </w:p>
    <w:p>
      <w:pPr>
        <w:numPr>
          <w:ilvl w:val="0"/>
          <w:numId w:val="1001"/>
        </w:numPr>
        <w:pStyle w:val="Compact"/>
      </w:pPr>
      <w:r>
        <w:t xml:space="preserve">Provided technical guidance to junior engineers and trained 15+ staff members on advanced process control techniques.</w:t>
      </w:r>
    </w:p>
    <w:bookmarkEnd w:id="22"/>
    <w:bookmarkStart w:id="23" w:name="chemical-engineer"/>
    <w:p>
      <w:pPr>
        <w:pStyle w:val="Heading4"/>
      </w:pPr>
      <w:r>
        <w:t xml:space="preserve">Chemical Engineer</w:t>
      </w:r>
    </w:p>
    <w:p>
      <w:pPr>
        <w:pStyle w:val="FirstParagraph"/>
      </w:pPr>
      <w:r>
        <w:rPr>
          <w:bCs/>
          <w:b/>
        </w:rPr>
        <w:t xml:space="preserve">Nepal Chemicals Pvt. Ltd., Kathmandu, Nepal</w:t>
      </w:r>
    </w:p>
    <w:p>
      <w:pPr>
        <w:pStyle w:val="BodyText"/>
      </w:pPr>
      <w:r>
        <w:rPr>
          <w:iCs/>
          <w:i/>
        </w:rPr>
        <w:t xml:space="preserve">June 2016 – December 2019</w:t>
      </w:r>
    </w:p>
    <w:p>
      <w:pPr>
        <w:numPr>
          <w:ilvl w:val="0"/>
          <w:numId w:val="1002"/>
        </w:numPr>
        <w:pStyle w:val="Compact"/>
      </w:pPr>
      <w:r>
        <w:t xml:space="preserve">Managed the development of new product lines, including agrochemicals and specialty solvents, which contributed to a 30% revenue growth.</w:t>
      </w:r>
    </w:p>
    <w:p>
      <w:pPr>
        <w:numPr>
          <w:ilvl w:val="0"/>
          <w:numId w:val="1002"/>
        </w:numPr>
        <w:pStyle w:val="Compact"/>
      </w:pPr>
      <w:r>
        <w:t xml:space="preserve">Conducted feasibility studies for plant expansions, resulting in cost savings of NPR 5 million annually.</w:t>
      </w:r>
    </w:p>
    <w:p>
      <w:pPr>
        <w:numPr>
          <w:ilvl w:val="0"/>
          <w:numId w:val="1002"/>
        </w:numPr>
        <w:pStyle w:val="Compact"/>
      </w:pPr>
      <w:r>
        <w:t xml:space="preserve">Implemented quality control protocols that improved product consistency by 25%, meeting international standards.</w:t>
      </w:r>
    </w:p>
    <w:p>
      <w:pPr>
        <w:numPr>
          <w:ilvl w:val="0"/>
          <w:numId w:val="1002"/>
        </w:numPr>
        <w:pStyle w:val="Compact"/>
      </w:pPr>
      <w:r>
        <w:t xml:space="preserve">Supported R&amp;D initiatives focused on sustainable chemical formulations tailored for Nepal’s agricultural sector.</w:t>
      </w:r>
    </w:p>
    <w:bookmarkEnd w:id="23"/>
    <w:bookmarkStart w:id="24" w:name="internship"/>
    <w:p>
      <w:pPr>
        <w:pStyle w:val="Heading4"/>
      </w:pPr>
      <w:r>
        <w:t xml:space="preserve">Internship</w:t>
      </w:r>
    </w:p>
    <w:p>
      <w:pPr>
        <w:pStyle w:val="FirstParagraph"/>
      </w:pPr>
      <w:r>
        <w:rPr>
          <w:bCs/>
          <w:b/>
        </w:rPr>
        <w:t xml:space="preserve">Kathmandu Engineering Solutions, Kathmandu, Nepal</w:t>
      </w:r>
    </w:p>
    <w:p>
      <w:pPr>
        <w:pStyle w:val="BodyText"/>
      </w:pPr>
      <w:r>
        <w:rPr>
          <w:iCs/>
          <w:i/>
        </w:rPr>
        <w:t xml:space="preserve">July 2015 – May 2016</w:t>
      </w:r>
    </w:p>
    <w:p>
      <w:pPr>
        <w:numPr>
          <w:ilvl w:val="0"/>
          <w:numId w:val="1003"/>
        </w:numPr>
        <w:pStyle w:val="Compact"/>
      </w:pPr>
      <w:r>
        <w:t xml:space="preserve">Gained hands-on experience in process engineering and plant operations, contributing to the design of a wastewater treatment system.</w:t>
      </w:r>
    </w:p>
    <w:p>
      <w:pPr>
        <w:numPr>
          <w:ilvl w:val="0"/>
          <w:numId w:val="1003"/>
        </w:numPr>
        <w:pStyle w:val="Compact"/>
      </w:pPr>
      <w:r>
        <w:t xml:space="preserve">Assisted in preparing technical reports for government grants, supporting the company’s expansion into renewable energy projects.</w:t>
      </w:r>
    </w:p>
    <w:bookmarkEnd w:id="24"/>
    <w:bookmarkEnd w:id="25"/>
    <w:bookmarkStart w:id="28" w:name="education"/>
    <w:p>
      <w:pPr>
        <w:pStyle w:val="Heading3"/>
      </w:pPr>
      <w:r>
        <w:t xml:space="preserve">Education</w:t>
      </w:r>
    </w:p>
    <w:bookmarkStart w:id="26" w:name="bachelor-of-chemical-engineering"/>
    <w:p>
      <w:pPr>
        <w:pStyle w:val="Heading4"/>
      </w:pPr>
      <w:r>
        <w:t xml:space="preserve">Bachelor of Chemical Engineering</w:t>
      </w:r>
    </w:p>
    <w:p>
      <w:pPr>
        <w:pStyle w:val="FirstParagraph"/>
      </w:pPr>
      <w:r>
        <w:rPr>
          <w:bCs/>
          <w:b/>
        </w:rPr>
        <w:t xml:space="preserve">Kathmandu University, Nepal</w:t>
      </w:r>
    </w:p>
    <w:p>
      <w:pPr>
        <w:pStyle w:val="BodyText"/>
      </w:pPr>
      <w:r>
        <w:rPr>
          <w:iCs/>
          <w:i/>
        </w:rPr>
        <w:t xml:space="preserve">Graduated: June 2015</w:t>
      </w:r>
    </w:p>
    <w:p>
      <w:pPr>
        <w:numPr>
          <w:ilvl w:val="0"/>
          <w:numId w:val="1004"/>
        </w:numPr>
        <w:pStyle w:val="Compact"/>
      </w:pPr>
      <w:r>
        <w:t xml:space="preserve">Relevant coursework: Thermodynamics, Mass Transfer, Reactor Design, Environmental Engineering.</w:t>
      </w:r>
    </w:p>
    <w:p>
      <w:pPr>
        <w:numPr>
          <w:ilvl w:val="0"/>
          <w:numId w:val="1004"/>
        </w:numPr>
        <w:pStyle w:val="Compact"/>
      </w:pPr>
      <w:r>
        <w:t xml:space="preserve">Project: "Optimization of Biodiesel Production from Non-Edible Oils" – Achieved top 5% in university competition.</w:t>
      </w:r>
    </w:p>
    <w:bookmarkEnd w:id="26"/>
    <w:bookmarkStart w:id="27" w:name="X67b15028707c8c94804bfb0573170230c2d25ea"/>
    <w:p>
      <w:pPr>
        <w:pStyle w:val="Heading4"/>
      </w:pPr>
      <w:r>
        <w:t xml:space="preserve">Masters in Chemical Engineering (in progress)</w:t>
      </w:r>
    </w:p>
    <w:p>
      <w:pPr>
        <w:pStyle w:val="FirstParagraph"/>
      </w:pPr>
      <w:r>
        <w:rPr>
          <w:bCs/>
          <w:b/>
        </w:rPr>
        <w:t xml:space="preserve">Asian Institute of Technology, Thailand</w:t>
      </w:r>
    </w:p>
    <w:p>
      <w:pPr>
        <w:pStyle w:val="BodyText"/>
      </w:pPr>
      <w:r>
        <w:rPr>
          <w:iCs/>
          <w:i/>
        </w:rPr>
        <w:t xml:space="preserve">Enrolled: 2020</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Process simulation (Aspen Plus), CAD, AutoCAD, MATLAB, LabVIEW.</w:t>
      </w:r>
    </w:p>
    <w:p>
      <w:pPr>
        <w:numPr>
          <w:ilvl w:val="0"/>
          <w:numId w:val="1005"/>
        </w:numPr>
        <w:pStyle w:val="Compact"/>
      </w:pPr>
      <w:r>
        <w:rPr>
          <w:bCs/>
          <w:b/>
        </w:rPr>
        <w:t xml:space="preserve">Languages:</w:t>
      </w:r>
      <w:r>
        <w:t xml:space="preserve"> </w:t>
      </w:r>
      <w:r>
        <w:t xml:space="preserve">Nepali (fluent), English (proficient), Hindi (intermediate).</w:t>
      </w:r>
    </w:p>
    <w:p>
      <w:pPr>
        <w:numPr>
          <w:ilvl w:val="0"/>
          <w:numId w:val="1005"/>
        </w:numPr>
        <w:pStyle w:val="Compact"/>
      </w:pPr>
      <w:r>
        <w:rPr>
          <w:bCs/>
          <w:b/>
        </w:rPr>
        <w:t xml:space="preserve">Certifications:</w:t>
      </w:r>
      <w:r>
        <w:t xml:space="preserve"> </w:t>
      </w:r>
      <w:r>
        <w:t xml:space="preserve">OSHA 30-Hour General Industry Certification, Lean Six Sigma Green Belt.</w:t>
      </w:r>
    </w:p>
    <w:bookmarkEnd w:id="29"/>
    <w:bookmarkStart w:id="30" w:name="projects-achievements"/>
    <w:p>
      <w:pPr>
        <w:pStyle w:val="Heading3"/>
      </w:pPr>
      <w:r>
        <w:t xml:space="preserve">Projects &amp; Achievements</w:t>
      </w:r>
    </w:p>
    <w:p>
      <w:pPr>
        <w:pStyle w:val="FirstParagraph"/>
      </w:pPr>
      <w:r>
        <w:rPr>
          <w:bCs/>
          <w:b/>
        </w:rPr>
        <w:t xml:space="preserve">Renewable Energy Initiative (2021):</w:t>
      </w:r>
      <w:r>
        <w:t xml:space="preserve"> </w:t>
      </w:r>
      <w:r>
        <w:t xml:space="preserve">Led a team to develop a bioethanol production plant in collaboration with Nepal’s Ministry of Energy, contributing to the nation’s clean energy goals.</w:t>
      </w:r>
    </w:p>
    <w:p>
      <w:pPr>
        <w:pStyle w:val="BodyText"/>
      </w:pPr>
      <w:r>
        <w:rPr>
          <w:bCs/>
          <w:b/>
        </w:rPr>
        <w:t xml:space="preserve">Sustainable Agriculture Program (2019):</w:t>
      </w:r>
      <w:r>
        <w:t xml:space="preserve"> </w:t>
      </w:r>
      <w:r>
        <w:t xml:space="preserve">Designed cost-effective fertilizers for small-scale farmers in rural Nepal, improving crop yields by 35%.</w:t>
      </w:r>
    </w:p>
    <w:p>
      <w:pPr>
        <w:pStyle w:val="BodyText"/>
      </w:pPr>
      <w:r>
        <w:rPr>
          <w:bCs/>
          <w:b/>
        </w:rPr>
        <w:t xml:space="preserve">Industrial Safety Campaign (2018):</w:t>
      </w:r>
      <w:r>
        <w:t xml:space="preserve"> </w:t>
      </w:r>
      <w:r>
        <w:t xml:space="preserve">Organized workshops for 200+ workers in Kathmandu, reducing workplace accidents by 40%.</w:t>
      </w:r>
    </w:p>
    <w:bookmarkEnd w:id="30"/>
    <w:bookmarkStart w:id="31" w:name="professional-memberships"/>
    <w:p>
      <w:pPr>
        <w:pStyle w:val="Heading3"/>
      </w:pPr>
      <w:r>
        <w:t xml:space="preserve">Professional Memberships</w:t>
      </w:r>
    </w:p>
    <w:p>
      <w:pPr>
        <w:numPr>
          <w:ilvl w:val="0"/>
          <w:numId w:val="1006"/>
        </w:numPr>
        <w:pStyle w:val="Compact"/>
      </w:pPr>
      <w:r>
        <w:t xml:space="preserve">Nepal Society of Chemical Engineers (NSCE) – Member since 2017</w:t>
      </w:r>
    </w:p>
    <w:p>
      <w:pPr>
        <w:numPr>
          <w:ilvl w:val="0"/>
          <w:numId w:val="1006"/>
        </w:numPr>
        <w:pStyle w:val="Compact"/>
      </w:pPr>
      <w:r>
        <w:t xml:space="preserve">International Association for Chemical Engineering (IACE) – Affiliate member</w:t>
      </w:r>
    </w:p>
    <w:p>
      <w:pPr>
        <w:numPr>
          <w:ilvl w:val="0"/>
          <w:numId w:val="1006"/>
        </w:numPr>
        <w:pStyle w:val="Compact"/>
      </w:pPr>
      <w:r>
        <w:t xml:space="preserve">Chemical Engineers’ Association of Nepal (CEAN) – Active participant in regional conferences</w:t>
      </w:r>
    </w:p>
    <w:bookmarkEnd w:id="31"/>
    <w:bookmarkStart w:id="32" w:name="publications-presentations"/>
    <w:p>
      <w:pPr>
        <w:pStyle w:val="Heading3"/>
      </w:pPr>
      <w:r>
        <w:t xml:space="preserve">Publications &amp; Presentations</w:t>
      </w:r>
    </w:p>
    <w:p>
      <w:pPr>
        <w:numPr>
          <w:ilvl w:val="0"/>
          <w:numId w:val="1007"/>
        </w:numPr>
        <w:pStyle w:val="Compact"/>
      </w:pPr>
      <w:r>
        <w:t xml:space="preserve">"Sustainable Chemical Processes for Kathmandu Valley" – Published in the Journal of Nepalese Chemical Engineering, 2022.</w:t>
      </w:r>
    </w:p>
    <w:p>
      <w:pPr>
        <w:numPr>
          <w:ilvl w:val="0"/>
          <w:numId w:val="1007"/>
        </w:numPr>
        <w:pStyle w:val="Compact"/>
      </w:pPr>
      <w:r>
        <w:t xml:space="preserve">Presentation at the "Asia-Pacific Conference on Environmental Chemistry," Kathmandu, 2021.</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Chemical Engineer | Nepal Kathmandu</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2026-07-23T16:00:39Z</dcterms:created>
  <dcterms:modified xsi:type="dcterms:W3CDTF">2026-07-23T16:00:39Z</dcterms:modified>
</cp:coreProperties>
</file>

<file path=docProps/custom.xml><?xml version="1.0" encoding="utf-8"?>
<Properties xmlns="http://schemas.openxmlformats.org/officeDocument/2006/custom-properties" xmlns:vt="http://schemas.openxmlformats.org/officeDocument/2006/docPropsVTypes"/>
</file>