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Wellington</w:t>
      </w:r>
    </w:p>
    <w:bookmarkStart w:id="29" w:name="curriculum-vitae"/>
    <w:p>
      <w:pPr>
        <w:pStyle w:val="Heading1"/>
      </w:pPr>
      <w:r>
        <w:t xml:space="preserve">Curriculum Vitae</w:t>
      </w:r>
    </w:p>
    <w:bookmarkStart w:id="20" w:name="chemical-engineer-new-zealand-wellington"/>
    <w:p>
      <w:pPr>
        <w:pStyle w:val="Heading2"/>
      </w:pPr>
      <w:r>
        <w:t xml:space="preserve">Chemical Engineer | New Zealand Wellington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+64 21 123 4567</w:t>
      </w:r>
      <w:r>
        <w:br/>
      </w:r>
      <w:r>
        <w:rPr>
          <w:bCs/>
          <w:b/>
        </w:rPr>
        <w:t xml:space="preserve">Location:</w:t>
      </w:r>
      <w:r>
        <w:t xml:space="preserve"> </w:t>
      </w:r>
      <w:r>
        <w:t xml:space="preserve">Wellington, New Zealand</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Chemical Engineer with over [X] years of expertise in process design, optimization, and sustainable solutions. Committed to delivering innovative engineering practices that align with the environmental and industrial demands of New Zealand Wellington. Proven track record in managing complex projects across pharmaceuticals, energy, and environmental sectors. Adept at collaborating with multidisciplinary teams to achieve operational excellence while adhering to local regulations and international standards.</w:t>
      </w:r>
    </w:p>
    <w:bookmarkEnd w:id="21"/>
    <w:bookmarkStart w:id="22" w:name="education"/>
    <w:p>
      <w:pPr>
        <w:pStyle w:val="Heading2"/>
      </w:pPr>
      <w:r>
        <w:t xml:space="preserve">Education</w:t>
      </w:r>
    </w:p>
    <w:p>
      <w:pPr>
        <w:pStyle w:val="FirstParagraph"/>
      </w:pPr>
      <w:r>
        <w:rPr>
          <w:bCs/>
          <w:b/>
        </w:rPr>
        <w:t xml:space="preserve">Bachelor of Engineering (Chemical)</w:t>
      </w:r>
      <w:r>
        <w:br/>
      </w:r>
      <w:r>
        <w:t xml:space="preserve">University of Wellington, New Zealand</w:t>
      </w:r>
      <w:r>
        <w:br/>
      </w:r>
      <w:r>
        <w:t xml:space="preserve">Graduated: [Year]</w:t>
      </w:r>
    </w:p>
    <w:p>
      <w:pPr>
        <w:pStyle w:val="BodyText"/>
      </w:pPr>
      <w:r>
        <w:rPr>
          <w:bCs/>
          <w:b/>
        </w:rPr>
        <w:t xml:space="preserve">Masters in Chemical Engineering (Optional)</w:t>
      </w:r>
      <w:r>
        <w:br/>
      </w:r>
      <w:r>
        <w:t xml:space="preserve">Victoria University of Wellington, New Zealand</w:t>
      </w:r>
      <w:r>
        <w:br/>
      </w:r>
      <w:r>
        <w:t xml:space="preserve">Graduated: [Year]</w:t>
      </w:r>
    </w:p>
    <w:p>
      <w:pPr>
        <w:pStyle w:val="BodyText"/>
      </w:pPr>
      <w:r>
        <w:rPr>
          <w:bCs/>
          <w:b/>
        </w:rPr>
        <w:t xml:space="preserve">Professional Certifications:</w:t>
      </w:r>
    </w:p>
    <w:p>
      <w:pPr>
        <w:numPr>
          <w:ilvl w:val="0"/>
          <w:numId w:val="1001"/>
        </w:numPr>
        <w:pStyle w:val="Compact"/>
      </w:pPr>
      <w:r>
        <w:t xml:space="preserve">Chartered Professional Engineer (CPEng) – New Zealand Engineering Council</w:t>
      </w:r>
    </w:p>
    <w:p>
      <w:pPr>
        <w:numPr>
          <w:ilvl w:val="0"/>
          <w:numId w:val="1001"/>
        </w:numPr>
        <w:pStyle w:val="Compact"/>
      </w:pPr>
      <w:r>
        <w:t xml:space="preserve">Certified Process Safety Manager (CPSM)</w:t>
      </w:r>
    </w:p>
    <w:p>
      <w:pPr>
        <w:numPr>
          <w:ilvl w:val="0"/>
          <w:numId w:val="1001"/>
        </w:numPr>
        <w:pStyle w:val="Compact"/>
      </w:pPr>
      <w:r>
        <w:t xml:space="preserve">LEED Green Associate – Sustainable Design Practices</w:t>
      </w:r>
    </w:p>
    <w:bookmarkEnd w:id="22"/>
    <w:bookmarkStart w:id="23" w:name="work-experience"/>
    <w:p>
      <w:pPr>
        <w:pStyle w:val="Heading2"/>
      </w:pPr>
      <w:r>
        <w:t xml:space="preserve">Work Experience</w:t>
      </w:r>
    </w:p>
    <w:p>
      <w:pPr>
        <w:pStyle w:val="FirstParagraph"/>
      </w:pPr>
      <w:r>
        <w:rPr>
          <w:bCs/>
          <w:b/>
        </w:rPr>
        <w:t xml:space="preserve">Senior Chemical Engineer</w:t>
      </w:r>
      <w:r>
        <w:br/>
      </w:r>
      <w:r>
        <w:t xml:space="preserve">[Company Name], Wellington, New Zealand</w:t>
      </w:r>
      <w:r>
        <w:br/>
      </w:r>
      <w:r>
        <w:t xml:space="preserve">[Start Date] – [End Date]</w:t>
      </w:r>
    </w:p>
    <w:p>
      <w:pPr>
        <w:numPr>
          <w:ilvl w:val="0"/>
          <w:numId w:val="1002"/>
        </w:numPr>
        <w:pStyle w:val="Compact"/>
      </w:pPr>
      <w:r>
        <w:t xml:space="preserve">Led the design and optimization of chemical processes for a leading biotechnology firm in Wellington, improving production efficiency by 25%.</w:t>
      </w:r>
    </w:p>
    <w:p>
      <w:pPr>
        <w:numPr>
          <w:ilvl w:val="0"/>
          <w:numId w:val="1002"/>
        </w:numPr>
        <w:pStyle w:val="Compact"/>
      </w:pPr>
      <w:r>
        <w:t xml:space="preserve">Collaborated with environmental agencies to develop eco-friendly waste management systems compliant with New Zealand’s Resource Management Act.</w:t>
      </w:r>
    </w:p>
    <w:p>
      <w:pPr>
        <w:numPr>
          <w:ilvl w:val="0"/>
          <w:numId w:val="1002"/>
        </w:numPr>
        <w:pStyle w:val="Compact"/>
      </w:pPr>
      <w:r>
        <w:t xml:space="preserve">Spearheaded a team of 10 engineers to implement advanced process control technologies, reducing energy consumption by 18% in the facility.</w:t>
      </w:r>
    </w:p>
    <w:p>
      <w:pPr>
        <w:pStyle w:val="FirstParagraph"/>
      </w:pPr>
      <w:r>
        <w:rPr>
          <w:bCs/>
          <w:b/>
        </w:rPr>
        <w:t xml:space="preserve">Process Engineer</w:t>
      </w:r>
      <w:r>
        <w:br/>
      </w:r>
      <w:r>
        <w:t xml:space="preserve">[Company Name], Wellington, New Zealand</w:t>
      </w:r>
      <w:r>
        <w:br/>
      </w:r>
      <w:r>
        <w:t xml:space="preserve">[Start Date] – [End Date]</w:t>
      </w:r>
    </w:p>
    <w:p>
      <w:pPr>
        <w:numPr>
          <w:ilvl w:val="0"/>
          <w:numId w:val="1003"/>
        </w:numPr>
        <w:pStyle w:val="Compact"/>
      </w:pPr>
      <w:r>
        <w:t xml:space="preserve">Designed and validated chemical reaction systems for a pharmaceutical manufacturer, ensuring compliance with Good Manufacturing Practices (GMP).</w:t>
      </w:r>
    </w:p>
    <w:p>
      <w:pPr>
        <w:numPr>
          <w:ilvl w:val="0"/>
          <w:numId w:val="1003"/>
        </w:numPr>
        <w:pStyle w:val="Compact"/>
      </w:pPr>
      <w:r>
        <w:t xml:space="preserve">Conducted risk assessments for high-pressure process equipment, contributing to a 30% reduction in workplace incidents.</w:t>
      </w:r>
    </w:p>
    <w:p>
      <w:pPr>
        <w:numPr>
          <w:ilvl w:val="0"/>
          <w:numId w:val="1003"/>
        </w:numPr>
        <w:pStyle w:val="Compact"/>
      </w:pPr>
      <w:r>
        <w:t xml:space="preserve">Provided technical support to cross-functional teams, including R&amp;D and operations, to accelerate product development timelines.</w:t>
      </w:r>
    </w:p>
    <w:p>
      <w:pPr>
        <w:pStyle w:val="FirstParagraph"/>
      </w:pPr>
      <w:r>
        <w:rPr>
          <w:bCs/>
          <w:b/>
        </w:rPr>
        <w:t xml:space="preserve">Internship – Chemical Engineering</w:t>
      </w:r>
      <w:r>
        <w:br/>
      </w:r>
      <w:r>
        <w:t xml:space="preserve">[Company Name], Wellington, New Zealand</w:t>
      </w:r>
      <w:r>
        <w:br/>
      </w:r>
      <w:r>
        <w:t xml:space="preserve">[Start Date] – [End Date]</w:t>
      </w:r>
    </w:p>
    <w:p>
      <w:pPr>
        <w:numPr>
          <w:ilvl w:val="0"/>
          <w:numId w:val="1004"/>
        </w:numPr>
        <w:pStyle w:val="Compact"/>
      </w:pPr>
      <w:r>
        <w:t xml:space="preserve">Gained hands-on experience in plant operations, including distillation, filtration, and reactor design.</w:t>
      </w:r>
    </w:p>
    <w:p>
      <w:pPr>
        <w:numPr>
          <w:ilvl w:val="0"/>
          <w:numId w:val="1004"/>
        </w:numPr>
        <w:pStyle w:val="Compact"/>
      </w:pPr>
      <w:r>
        <w:t xml:space="preserve">Assisted in the development of a pilot-scale process for a renewable energy project funded by the New Zealand government.</w:t>
      </w:r>
    </w:p>
    <w:bookmarkEnd w:id="23"/>
    <w:bookmarkStart w:id="24" w:name="key-skills"/>
    <w:p>
      <w:pPr>
        <w:pStyle w:val="Heading2"/>
      </w:pPr>
      <w:r>
        <w:t xml:space="preserve">Key Skills</w:t>
      </w:r>
    </w:p>
    <w:p>
      <w:pPr>
        <w:numPr>
          <w:ilvl w:val="0"/>
          <w:numId w:val="1005"/>
        </w:numPr>
        <w:pStyle w:val="Compact"/>
      </w:pPr>
      <w:r>
        <w:t xml:space="preserve">Process Design &amp; Optimization</w:t>
      </w:r>
    </w:p>
    <w:p>
      <w:pPr>
        <w:numPr>
          <w:ilvl w:val="0"/>
          <w:numId w:val="1005"/>
        </w:numPr>
        <w:pStyle w:val="Compact"/>
      </w:pPr>
      <w:r>
        <w:t xml:space="preserve">Chemical Reactor Engineering</w:t>
      </w:r>
    </w:p>
    <w:p>
      <w:pPr>
        <w:numPr>
          <w:ilvl w:val="0"/>
          <w:numId w:val="1005"/>
        </w:numPr>
        <w:pStyle w:val="Compact"/>
      </w:pPr>
      <w:r>
        <w:t xml:space="preserve">CAD and Process Simulation (Aspen Plus, HYSYS)</w:t>
      </w:r>
    </w:p>
    <w:p>
      <w:pPr>
        <w:numPr>
          <w:ilvl w:val="0"/>
          <w:numId w:val="1005"/>
        </w:numPr>
        <w:pStyle w:val="Compact"/>
      </w:pPr>
      <w:r>
        <w:t xml:space="preserve">Sustainable Engineering Practices</w:t>
      </w:r>
    </w:p>
    <w:p>
      <w:pPr>
        <w:numPr>
          <w:ilvl w:val="0"/>
          <w:numId w:val="1005"/>
        </w:numPr>
        <w:pStyle w:val="Compact"/>
      </w:pPr>
      <w:r>
        <w:t xml:space="preserve">Project Management (PMP Certification)</w:t>
      </w:r>
    </w:p>
    <w:p>
      <w:pPr>
        <w:numPr>
          <w:ilvl w:val="0"/>
          <w:numId w:val="1005"/>
        </w:numPr>
        <w:pStyle w:val="Compact"/>
      </w:pPr>
      <w:r>
        <w:t xml:space="preserve">Regulatory Compliance (New Zealand Standards)</w:t>
      </w:r>
    </w:p>
    <w:p>
      <w:pPr>
        <w:numPr>
          <w:ilvl w:val="0"/>
          <w:numId w:val="1005"/>
        </w:numPr>
        <w:pStyle w:val="Compact"/>
      </w:pPr>
      <w:r>
        <w:t xml:space="preserve">Team Leadership &amp; Collaboration</w:t>
      </w:r>
    </w:p>
    <w:bookmarkEnd w:id="24"/>
    <w:bookmarkStart w:id="25" w:name="professional-affiliations"/>
    <w:p>
      <w:pPr>
        <w:pStyle w:val="Heading2"/>
      </w:pPr>
      <w:r>
        <w:t xml:space="preserve">Professional Affiliations</w:t>
      </w:r>
    </w:p>
    <w:p>
      <w:pPr>
        <w:numPr>
          <w:ilvl w:val="0"/>
          <w:numId w:val="1006"/>
        </w:numPr>
        <w:pStyle w:val="Compact"/>
      </w:pPr>
      <w:r>
        <w:t xml:space="preserve">New Zealand Institute of Chemical Engineers (NZICE)</w:t>
      </w:r>
    </w:p>
    <w:p>
      <w:pPr>
        <w:numPr>
          <w:ilvl w:val="0"/>
          <w:numId w:val="1006"/>
        </w:numPr>
        <w:pStyle w:val="Compact"/>
      </w:pPr>
      <w:r>
        <w:t xml:space="preserve">International Society of Chemical Engineers (ISCE)</w:t>
      </w:r>
    </w:p>
    <w:p>
      <w:pPr>
        <w:numPr>
          <w:ilvl w:val="0"/>
          <w:numId w:val="1006"/>
        </w:numPr>
        <w:pStyle w:val="Compact"/>
      </w:pPr>
      <w:r>
        <w:t xml:space="preserve">Sustainable Engineering Group – Wellington Chapter</w:t>
      </w:r>
    </w:p>
    <w:bookmarkEnd w:id="25"/>
    <w:bookmarkStart w:id="26" w:name="projects-research"/>
    <w:p>
      <w:pPr>
        <w:pStyle w:val="Heading2"/>
      </w:pPr>
      <w:r>
        <w:t xml:space="preserve">Projects &amp; Research</w:t>
      </w:r>
    </w:p>
    <w:p>
      <w:pPr>
        <w:pStyle w:val="FirstParagraph"/>
      </w:pPr>
      <w:r>
        <w:rPr>
          <w:bCs/>
          <w:b/>
        </w:rPr>
        <w:t xml:space="preserve">Renewable Energy Conversion System (Wellington, New Zealand)</w:t>
      </w:r>
      <w:r>
        <w:br/>
      </w:r>
      <w:r>
        <w:t xml:space="preserve">Developed a pilot plant for converting organic waste into biofuel, funded by the Ministry of Business, Innovation and Employment (MBIE).</w:t>
      </w:r>
    </w:p>
    <w:p>
      <w:pPr>
        <w:pStyle w:val="BodyText"/>
      </w:pPr>
      <w:r>
        <w:rPr>
          <w:bCs/>
          <w:b/>
        </w:rPr>
        <w:t xml:space="preserve">Water Treatment Plant Optimization</w:t>
      </w:r>
      <w:r>
        <w:br/>
      </w:r>
      <w:r>
        <w:t xml:space="preserve">Collaborated with local councils to redesign wastewater treatment processes, reducing operational costs by 20%.</w:t>
      </w:r>
    </w:p>
    <w:p>
      <w:pPr>
        <w:pStyle w:val="BodyText"/>
      </w:pPr>
      <w:r>
        <w:rPr>
          <w:bCs/>
          <w:b/>
        </w:rPr>
        <w:t xml:space="preserve">Sustainable Polymer Production</w:t>
      </w:r>
      <w:r>
        <w:br/>
      </w:r>
      <w:r>
        <w:t xml:space="preserve">Led a research initiative at Victoria University of Wellington to create biodegradable polymers using agricultural byproducts.</w:t>
      </w:r>
    </w:p>
    <w:bookmarkEnd w:id="26"/>
    <w:bookmarkStart w:id="27" w:name="languages"/>
    <w:p>
      <w:pPr>
        <w:pStyle w:val="Heading2"/>
      </w:pPr>
      <w:r>
        <w:t xml:space="preserve">Languages</w:t>
      </w:r>
    </w:p>
    <w:p>
      <w:pPr>
        <w:numPr>
          <w:ilvl w:val="0"/>
          <w:numId w:val="1007"/>
        </w:numPr>
        <w:pStyle w:val="Compact"/>
      </w:pPr>
      <w:r>
        <w:t xml:space="preserve">English – Native</w:t>
      </w:r>
    </w:p>
    <w:p>
      <w:pPr>
        <w:numPr>
          <w:ilvl w:val="0"/>
          <w:numId w:val="1007"/>
        </w:numPr>
        <w:pStyle w:val="Compact"/>
      </w:pPr>
      <w:r>
        <w:t xml:space="preserve">Māori – Basic proficiency (as per New Zealand’s cultural commitment)</w:t>
      </w:r>
    </w:p>
    <w:bookmarkEnd w:id="27"/>
    <w:bookmarkStart w:id="28"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for a Chemical Engineer in New Zealand Wellington emphasizes the importance of aligning technical expertise with local environmental and industrial priorities. This document highlights the candidate’s ability to contribute to Wellington’s growing focus on sustainability, innovation, and compliance with regional regulations. As a Chemical Engineer in New Zealand, the individual is positioned to drive impactful projects that reflect the unique challenges and opportunities of this vibrant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 New Zealand Wellington</dc:title>
  <dc:creator/>
  <dc:language>en</dc:language>
  <cp:keywords/>
  <dcterms:created xsi:type="dcterms:W3CDTF">2026-06-04T02:12:26Z</dcterms:created>
  <dcterms:modified xsi:type="dcterms:W3CDTF">2026-06-04T02:12:26Z</dcterms:modified>
</cp:coreProperties>
</file>

<file path=docProps/custom.xml><?xml version="1.0" encoding="utf-8"?>
<Properties xmlns="http://schemas.openxmlformats.org/officeDocument/2006/custom-properties" xmlns:vt="http://schemas.openxmlformats.org/officeDocument/2006/docPropsVTypes"/>
</file>