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a strong academic background in chemical processes, sustainable technologies, and industrial applications. Committed to advancing the field of chemical engineering in Switzerland Zurich, where I aim to contribute to cutting-edge research, process optimization, and environmental stewardship. With expertise in [specific areas such as catalysis, polymer science, or biochemical engineering], I bring a proven ability to solve complex challenges while adhering to Swiss standards of precision and sustainability.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d3ebbd7f3a97ecceaa4e2136ae18e9356d20634"/>
    <w:p>
      <w:pPr>
        <w:pStyle w:val="Heading3"/>
      </w:pPr>
      <w:r>
        <w:t xml:space="preserve">Bachelor of Science in Chemical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e.g., ETH Zurich or University of Zurich]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Relevant coursework: Thermodynamics, Reaction Engineering, Process Control, and Environmental Engineering. Emphasis on sustainable practices and industrial safety protocols aligned with Switzerland Zurich’s regulatory frameworks.</w:t>
      </w:r>
    </w:p>
    <w:bookmarkEnd w:id="22"/>
    <w:bookmarkStart w:id="23" w:name="masters-in-chemical-engineering"/>
    <w:p>
      <w:pPr>
        <w:pStyle w:val="Heading3"/>
      </w:pPr>
      <w:r>
        <w:t xml:space="preserve">Masters in Chemical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Dissertation: [Title of Thesis, e.g., "Optimization of Biodegradable Polymer Synthesis for Industrial Applications"]. Focused on innovative methods to reduce environmental impact, reflecting the priorities of Switzerland Zurich’s green technology initiatives.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ABB or Sulzer AG]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design and implement scalable chemical processes for industrial clients, ensuring compliance with Swiss safety and environmental regulations.</w:t>
      </w:r>
    </w:p>
    <w:bookmarkEnd w:id="25"/>
    <w:bookmarkStart w:id="26" w:name="process-development-engineer"/>
    <w:p>
      <w:pPr>
        <w:pStyle w:val="Heading3"/>
      </w:pPr>
      <w:r>
        <w:t xml:space="preserve">Process Development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Clariant or Lonza]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Aspen Plus, COMSOL Multiphysics, MATLAB, AutoCAD, and Simulia (ABAQUS).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Gas chromatography (GC), high-performance liquid chromatography (HPLC), and spectroscopy.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Industrial Processes:</w:t>
      </w:r>
      <w:r>
        <w:t xml:space="preserve"> </w:t>
      </w:r>
      <w:r>
        <w:t xml:space="preserve">Design and optimization of chemical reactors, distillation columns, and separation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Life cycle assessment (LCA), waste minimization strategies, and green chemistry principles.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4"/>
        </w:numPr>
        <w:pStyle w:val="Compact"/>
      </w:pPr>
      <w:r>
        <w:t xml:space="preserve">German – Fluent (spoken and written) – essential for collaboration in Switzerland Zurich’s multilingual environment.</w:t>
      </w:r>
    </w:p>
    <w:p>
      <w:pPr>
        <w:numPr>
          <w:ilvl w:val="0"/>
          <w:numId w:val="1004"/>
        </w:numPr>
        <w:pStyle w:val="Compact"/>
      </w:pPr>
      <w:r>
        <w:t xml:space="preserve">French/Italian – Basic knowledge (optional, depending on personal background).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14001 Environmental Management Systems</w:t>
      </w:r>
      <w:r>
        <w:t xml:space="preserve"> </w:t>
      </w:r>
      <w:r>
        <w:t xml:space="preserve">– [Issuing Organization, e.g., SGS]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 Occupational Health and Safety</w:t>
      </w:r>
      <w:r>
        <w:t xml:space="preserve"> </w:t>
      </w:r>
      <w:r>
        <w:t xml:space="preserve">– [Issuing Organization]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Catalysis and Reaction Engineering Certification</w:t>
      </w:r>
      <w:r>
        <w:t xml:space="preserve"> </w:t>
      </w:r>
      <w:r>
        <w:t xml:space="preserve">– [Institution, e.g., Swiss Federal Institute of Technology (ETH Zurich)]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Swiss Society for Chemical Engineering (SGC)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Zurich chapter of the American Institute of Chemical Engineers (AIChE)</w:t>
      </w:r>
    </w:p>
    <w:p>
      <w:pPr>
        <w:numPr>
          <w:ilvl w:val="0"/>
          <w:numId w:val="1006"/>
        </w:numPr>
        <w:pStyle w:val="Compact"/>
      </w:pPr>
      <w:r>
        <w:t xml:space="preserve">Volunteer contributor to local STEM initiatives in Switzerland Zurich, promoting science education among young engineers.</w:t>
      </w:r>
    </w:p>
    <w:bookmarkEnd w:id="31"/>
    <w:bookmarkStart w:id="32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"Sustainable Catalysis for Green Chemistry" – [Description of project, e.g., "Developed a novel catalyst for CO₂ conversion in industrial settings, reducing carbon footprint by 20%"].</w:t>
      </w:r>
    </w:p>
    <w:p>
      <w:pPr>
        <w:pStyle w:val="BodyTex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"Optimization of Biodegradable Polymer Production,"</w:t>
      </w:r>
      <w:r>
        <w:t xml:space="preserve"> </w:t>
      </w:r>
      <w:r>
        <w:rPr>
          <w:iCs/>
          <w:i/>
        </w:rPr>
        <w:t xml:space="preserve">Journal of Chemical Engineering and Technology</w:t>
      </w:r>
      <w:r>
        <w:t xml:space="preserve">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t xml:space="preserve">This Curriculum Vitae is tailored for a Chemical Engineer seeking opportunities in Switzerland Zurich, emphasizing expertise in sustainable technologies, industrial processes, and regulatory compliance aligned with Swiss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2026-07-23T09:17:41Z</dcterms:created>
  <dcterms:modified xsi:type="dcterms:W3CDTF">2026-07-23T09:17:41Z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