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w:t>
      </w:r>
      <w:r>
        <w:t xml:space="preserve"> </w:t>
      </w:r>
      <w:r>
        <w:t xml:space="preserve">Brazil</w:t>
      </w:r>
      <w:r>
        <w:t xml:space="preserve"> </w:t>
      </w:r>
      <w:r>
        <w:t xml:space="preserve">Brasília</w:t>
      </w:r>
    </w:p>
    <w:bookmarkStart w:id="33" w:name="curriculum-vitae-chemist-brazil-brasília"/>
    <w:p>
      <w:pPr>
        <w:pStyle w:val="Heading1"/>
      </w:pPr>
      <w:r>
        <w:t xml:space="preserve">Curriculum Vitae – Chemist – Brazil Brasília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 Ferreira</w:t>
      </w:r>
      <w:r>
        <w:br/>
      </w:r>
      <w:r>
        <w:rPr>
          <w:bCs/>
          <w:b/>
        </w:rPr>
        <w:t xml:space="preserve">Email:</w:t>
      </w:r>
      <w:r>
        <w:t xml:space="preserve"> </w:t>
      </w:r>
      <w:r>
        <w:t xml:space="preserve">joao.ferreira@chembrasil.com</w:t>
      </w:r>
      <w:r>
        <w:br/>
      </w:r>
      <w:r>
        <w:rPr>
          <w:bCs/>
          <w:b/>
        </w:rPr>
        <w:t xml:space="preserve">Phone:</w:t>
      </w:r>
      <w:r>
        <w:t xml:space="preserve"> </w:t>
      </w:r>
      <w:r>
        <w:t xml:space="preserve">+55 (61) 98765-4321</w:t>
      </w:r>
      <w:r>
        <w:br/>
      </w:r>
      <w:r>
        <w:rPr>
          <w:bCs/>
          <w:b/>
        </w:rPr>
        <w:t xml:space="preserve">Address:</w:t>
      </w:r>
      <w:r>
        <w:t xml:space="preserve"> </w:t>
      </w:r>
      <w:r>
        <w:t xml:space="preserve">Brasília, DF, Brazil</w:t>
      </w:r>
    </w:p>
    <w:bookmarkEnd w:id="20"/>
    <w:bookmarkStart w:id="21" w:name="professional-summary"/>
    <w:p>
      <w:pPr>
        <w:pStyle w:val="Heading2"/>
      </w:pPr>
      <w:r>
        <w:t xml:space="preserve">Professional Summary</w:t>
      </w:r>
    </w:p>
    <w:p>
      <w:pPr>
        <w:pStyle w:val="FirstParagraph"/>
      </w:pPr>
      <w:r>
        <w:t xml:space="preserve">A dedicated and experienced Chemist with over a decade of expertise in analytical chemistry, pharmaceutical development, and environmental research. Proficient in laboratory techniques such as chromatography, spectroscopy, and electrochemical analysis. Committed to advancing scientific innovation in Brazil's dynamic chemical industry. Specialized in projects related to water quality monitoring and sustainable chemical processes aligned with the needs of Brasília’s growing urban and industrial landscape. A strong advocate for interdisciplinary collaboration, ensuring research outcomes meet national standards while addressing local challenges.</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University of Brasília (UnB), Brasília, DF</w:t>
      </w:r>
      <w:r>
        <w:br/>
      </w:r>
      <w:r>
        <w:t xml:space="preserve">Graduated: 2010</w:t>
      </w:r>
    </w:p>
    <w:p>
      <w:pPr>
        <w:numPr>
          <w:ilvl w:val="0"/>
          <w:numId w:val="1001"/>
        </w:numPr>
        <w:pStyle w:val="Compact"/>
      </w:pPr>
      <w:r>
        <w:rPr>
          <w:bCs/>
          <w:b/>
        </w:rPr>
        <w:t xml:space="preserve">MSc in Analytical Chemistry</w:t>
      </w:r>
      <w:r>
        <w:t xml:space="preserve">, Universidade Federal de Pernambuco (UFPE), Recife, PE</w:t>
      </w:r>
      <w:r>
        <w:br/>
      </w:r>
      <w:r>
        <w:t xml:space="preserve">Graduated: 2013</w:t>
      </w:r>
    </w:p>
    <w:p>
      <w:pPr>
        <w:numPr>
          <w:ilvl w:val="0"/>
          <w:numId w:val="1001"/>
        </w:numPr>
        <w:pStyle w:val="Compact"/>
      </w:pPr>
      <w:r>
        <w:rPr>
          <w:bCs/>
          <w:b/>
        </w:rPr>
        <w:t xml:space="preserve">PhD in Environmental Chemistry</w:t>
      </w:r>
      <w:r>
        <w:t xml:space="preserve">, Instituto de Química da Universidade de São Paulo (USP), São Paulo, SP</w:t>
      </w:r>
      <w:r>
        <w:br/>
      </w:r>
      <w:r>
        <w:t xml:space="preserve">Graduated: 2016</w:t>
      </w:r>
    </w:p>
    <w:bookmarkEnd w:id="22"/>
    <w:bookmarkStart w:id="26" w:name="work-experience"/>
    <w:p>
      <w:pPr>
        <w:pStyle w:val="Heading2"/>
      </w:pPr>
      <w:r>
        <w:t xml:space="preserve">Work Experience</w:t>
      </w:r>
    </w:p>
    <w:bookmarkStart w:id="23" w:name="Xfa793707188caff33f6e6ff387bd16adab7400a"/>
    <w:p>
      <w:pPr>
        <w:pStyle w:val="Heading3"/>
      </w:pPr>
      <w:r>
        <w:rPr>
          <w:bCs/>
          <w:b/>
        </w:rPr>
        <w:t xml:space="preserve">Senior Chemist</w:t>
      </w:r>
      <w:r>
        <w:t xml:space="preserve">, Laboratório Químico do Distrito Federal (LQDF), Brasília, DF</w:t>
      </w:r>
      <w:r>
        <w:br/>
      </w:r>
      <w:r>
        <w:t xml:space="preserve">Jan 2018 – Present</w:t>
      </w:r>
    </w:p>
    <w:p>
      <w:pPr>
        <w:numPr>
          <w:ilvl w:val="0"/>
          <w:numId w:val="1002"/>
        </w:numPr>
        <w:pStyle w:val="Compact"/>
      </w:pPr>
      <w:r>
        <w:t xml:space="preserve">Conducted comprehensive analyses of water, soil, and air samples to monitor environmental compliance in the Federal District.</w:t>
      </w:r>
    </w:p>
    <w:p>
      <w:pPr>
        <w:numPr>
          <w:ilvl w:val="0"/>
          <w:numId w:val="1002"/>
        </w:numPr>
        <w:pStyle w:val="Compact"/>
      </w:pPr>
      <w:r>
        <w:t xml:space="preserve">Developed protocols for detecting heavy metals and organic pollutants, contributing to Brazil’s National Environmental Policy.</w:t>
      </w:r>
    </w:p>
    <w:p>
      <w:pPr>
        <w:numPr>
          <w:ilvl w:val="0"/>
          <w:numId w:val="1002"/>
        </w:numPr>
        <w:pStyle w:val="Compact"/>
      </w:pPr>
      <w:r>
        <w:t xml:space="preserve">Served as a technical advisor for municipal projects on waste management and sustainable urban planning in Brasília.</w:t>
      </w:r>
    </w:p>
    <w:bookmarkEnd w:id="23"/>
    <w:bookmarkStart w:id="24" w:name="Xacc15716f1ad2acef42b58fbd1b10f45563905d"/>
    <w:p>
      <w:pPr>
        <w:pStyle w:val="Heading3"/>
      </w:pPr>
      <w:r>
        <w:rPr>
          <w:bCs/>
          <w:b/>
        </w:rPr>
        <w:t xml:space="preserve">Chemist Researcher</w:t>
      </w:r>
      <w:r>
        <w:t xml:space="preserve">, Instituto de Pesquisas Tecnológicas (IPT), São Paulo, SP</w:t>
      </w:r>
      <w:r>
        <w:br/>
      </w:r>
      <w:r>
        <w:t xml:space="preserve">2014 – 2017</w:t>
      </w:r>
    </w:p>
    <w:p>
      <w:pPr>
        <w:numPr>
          <w:ilvl w:val="0"/>
          <w:numId w:val="1003"/>
        </w:numPr>
        <w:pStyle w:val="Compact"/>
      </w:pPr>
      <w:r>
        <w:t xml:space="preserve">Contributed to the development of biodegradable polymers for pharmaceutical applications, aligning with Brazil’s green chemistry initiatives.</w:t>
      </w:r>
    </w:p>
    <w:p>
      <w:pPr>
        <w:numPr>
          <w:ilvl w:val="0"/>
          <w:numId w:val="1003"/>
        </w:numPr>
        <w:pStyle w:val="Compact"/>
      </w:pPr>
      <w:r>
        <w:t xml:space="preserve">Published peer-reviewed articles on catalytic processes in the journal "Química Nova" (Brazilian Chemical Society).</w:t>
      </w:r>
    </w:p>
    <w:p>
      <w:pPr>
        <w:numPr>
          <w:ilvl w:val="0"/>
          <w:numId w:val="1003"/>
        </w:numPr>
        <w:pStyle w:val="Compact"/>
      </w:pPr>
      <w:r>
        <w:t xml:space="preserve">Collaborated with international teams on projects funded by the Brazilian Ministry of Science, Technology, and Innovations (MCTI).</w:t>
      </w:r>
    </w:p>
    <w:bookmarkEnd w:id="24"/>
    <w:bookmarkStart w:id="25" w:name="Xbc7ce1c13824433ea07285802decf4d4c7f285b"/>
    <w:p>
      <w:pPr>
        <w:pStyle w:val="Heading3"/>
      </w:pPr>
      <w:r>
        <w:rPr>
          <w:bCs/>
          <w:b/>
        </w:rPr>
        <w:t xml:space="preserve">Junior Chemist</w:t>
      </w:r>
      <w:r>
        <w:t xml:space="preserve">, Laboratório de Análises Químicas (LAQ), Brasília, DF</w:t>
      </w:r>
      <w:r>
        <w:br/>
      </w:r>
      <w:r>
        <w:t xml:space="preserve">2010 – 2013</w:t>
      </w:r>
    </w:p>
    <w:p>
      <w:pPr>
        <w:numPr>
          <w:ilvl w:val="0"/>
          <w:numId w:val="1004"/>
        </w:numPr>
        <w:pStyle w:val="Compact"/>
      </w:pPr>
      <w:r>
        <w:t xml:space="preserve">Managed routine testing of chemical products for quality assurance in the food and cosmetics industries.</w:t>
      </w:r>
    </w:p>
    <w:p>
      <w:pPr>
        <w:numPr>
          <w:ilvl w:val="0"/>
          <w:numId w:val="1004"/>
        </w:numPr>
        <w:pStyle w:val="Compact"/>
      </w:pPr>
      <w:r>
        <w:t xml:space="preserve">Trained junior staff on ISO/IEC 17025 standards for laboratory accreditation.</w:t>
      </w:r>
    </w:p>
    <w:p>
      <w:pPr>
        <w:numPr>
          <w:ilvl w:val="0"/>
          <w:numId w:val="1004"/>
        </w:numPr>
        <w:pStyle w:val="Compact"/>
      </w:pPr>
      <w:r>
        <w:t xml:space="preserve">Supported the implementation of a digital lab management system, improving efficiency by 30%.</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Gas Chromatography (GC), High-Performance Liquid Chromatography (HPLC), Atomic Absorption Spectroscopy (AAS).</w:t>
      </w:r>
    </w:p>
    <w:p>
      <w:pPr>
        <w:numPr>
          <w:ilvl w:val="0"/>
          <w:numId w:val="1005"/>
        </w:numPr>
        <w:pStyle w:val="Compact"/>
      </w:pPr>
      <w:r>
        <w:rPr>
          <w:bCs/>
          <w:b/>
        </w:rPr>
        <w:t xml:space="preserve">Data Analysis:</w:t>
      </w:r>
      <w:r>
        <w:t xml:space="preserve"> </w:t>
      </w:r>
      <w:r>
        <w:t xml:space="preserve">Proficient in SPSS, Excel, and ChemDraw for molecular modeling.</w:t>
      </w:r>
    </w:p>
    <w:p>
      <w:pPr>
        <w:numPr>
          <w:ilvl w:val="0"/>
          <w:numId w:val="1005"/>
        </w:numPr>
        <w:pStyle w:val="Compact"/>
      </w:pPr>
      <w:r>
        <w:rPr>
          <w:bCs/>
          <w:b/>
        </w:rPr>
        <w:t xml:space="preserve">Regulatory Knowledge:</w:t>
      </w:r>
      <w:r>
        <w:t xml:space="preserve"> </w:t>
      </w:r>
      <w:r>
        <w:t xml:space="preserve">Familiar with Brazilian National Health Surveillance Agency (ANVISA) guidelines and environmental legislation (Lei 6.938/1981).</w:t>
      </w:r>
    </w:p>
    <w:p>
      <w:pPr>
        <w:numPr>
          <w:ilvl w:val="0"/>
          <w:numId w:val="1005"/>
        </w:numPr>
        <w:pStyle w:val="Compact"/>
      </w:pPr>
      <w:r>
        <w:rPr>
          <w:bCs/>
          <w:b/>
        </w:rPr>
        <w:t xml:space="preserve">Software:</w:t>
      </w:r>
      <w:r>
        <w:t xml:space="preserve"> </w:t>
      </w:r>
      <w:r>
        <w:t xml:space="preserve">LabVIEW, OriginPro, and OpenOffice for report generation.</w:t>
      </w:r>
    </w:p>
    <w:p>
      <w:pPr>
        <w:numPr>
          <w:ilvl w:val="0"/>
          <w:numId w:val="1005"/>
        </w:numPr>
        <w:pStyle w:val="Compact"/>
      </w:pPr>
      <w:r>
        <w:rPr>
          <w:bCs/>
          <w:b/>
        </w:rPr>
        <w:t xml:space="preserve">Languages:</w:t>
      </w:r>
      <w:r>
        <w:t xml:space="preserve"> </w:t>
      </w:r>
      <w:r>
        <w:t xml:space="preserve">Portuguese (native), English (fluent), Spanish (intermediate).</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OHSAS 18001 Certification</w:t>
      </w:r>
      <w:r>
        <w:t xml:space="preserve">, 2019 – Health and Safety in Chemical Laboratories.</w:t>
      </w:r>
    </w:p>
    <w:p>
      <w:pPr>
        <w:numPr>
          <w:ilvl w:val="0"/>
          <w:numId w:val="1006"/>
        </w:numPr>
        <w:pStyle w:val="Compact"/>
      </w:pPr>
      <w:r>
        <w:rPr>
          <w:bCs/>
          <w:b/>
        </w:rPr>
        <w:t xml:space="preserve">ISO 9001:2015 Auditor Training</w:t>
      </w:r>
      <w:r>
        <w:t xml:space="preserve">, Brazilian Association of Technical Standards (ABNT), 2020.</w:t>
      </w:r>
    </w:p>
    <w:p>
      <w:pPr>
        <w:numPr>
          <w:ilvl w:val="0"/>
          <w:numId w:val="1006"/>
        </w:numPr>
        <w:pStyle w:val="Compact"/>
      </w:pPr>
      <w:r>
        <w:rPr>
          <w:bCs/>
          <w:b/>
        </w:rPr>
        <w:t xml:space="preserve">Advanced Course in Environmental Risk Assessment</w:t>
      </w:r>
      <w:r>
        <w:t xml:space="preserve">, Universidade de Brasília, 2017.</w:t>
      </w:r>
    </w:p>
    <w:bookmarkEnd w:id="28"/>
    <w:bookmarkStart w:id="29" w:name="projects-research"/>
    <w:p>
      <w:pPr>
        <w:pStyle w:val="Heading2"/>
      </w:pPr>
      <w:r>
        <w:t xml:space="preserve">Projects &amp; Research</w:t>
      </w:r>
    </w:p>
    <w:p>
      <w:pPr>
        <w:pStyle w:val="FirstParagraph"/>
      </w:pPr>
      <w:r>
        <w:rPr>
          <w:bCs/>
          <w:b/>
        </w:rPr>
        <w:t xml:space="preserve">"Water Quality Monitoring in the Paranoá Lake Basin"</w:t>
      </w:r>
      <w:r>
        <w:t xml:space="preserve"> </w:t>
      </w:r>
      <w:r>
        <w:t xml:space="preserve">(2019–2021): Led a multidisciplinary team to analyze contaminants in Brasília’s main water source, resulting in policy recommendations for the Federal District Government.</w:t>
      </w:r>
    </w:p>
    <w:p>
      <w:pPr>
        <w:pStyle w:val="BodyText"/>
      </w:pPr>
      <w:r>
        <w:rPr>
          <w:bCs/>
          <w:b/>
        </w:rPr>
        <w:t xml:space="preserve">"Sustainable Catalysts for Biofuel Production"</w:t>
      </w:r>
      <w:r>
        <w:t xml:space="preserve"> </w:t>
      </w:r>
      <w:r>
        <w:t xml:space="preserve">(2015–2017): Collaborated with the Brazilian Agricultural Research Corporation (EMBRAPA) to develop eco-friendly catalysts for ethanol production, reducing industrial emissions.</w:t>
      </w:r>
    </w:p>
    <w:bookmarkEnd w:id="29"/>
    <w:bookmarkStart w:id="30" w:name="publications"/>
    <w:p>
      <w:pPr>
        <w:pStyle w:val="Heading2"/>
      </w:pPr>
      <w:r>
        <w:t xml:space="preserve">Publications</w:t>
      </w:r>
    </w:p>
    <w:p>
      <w:pPr>
        <w:numPr>
          <w:ilvl w:val="0"/>
          <w:numId w:val="1007"/>
        </w:numPr>
        <w:pStyle w:val="Compact"/>
      </w:pPr>
      <w:r>
        <w:t xml:space="preserve">Ferreira, J. S., et al. "Heavy Metal Contamination in Urban Soils of Brasília: A Case Study." *Journal of Environmental Chemistry*, Vol. 45, No. 3, 2019.</w:t>
      </w:r>
    </w:p>
    <w:p>
      <w:pPr>
        <w:numPr>
          <w:ilvl w:val="0"/>
          <w:numId w:val="1007"/>
        </w:numPr>
        <w:pStyle w:val="Compact"/>
      </w:pPr>
      <w:r>
        <w:t xml:space="preserve">Ferreira, J. S., &amp; Silva, R. M. "Green Synthesis of Nanoparticles for Water Purification." *Química Nova*, Vol. 38, No. 7, 2015.</w:t>
      </w:r>
    </w:p>
    <w:bookmarkEnd w:id="30"/>
    <w:bookmarkStart w:id="31" w:name="professional-affiliations"/>
    <w:p>
      <w:pPr>
        <w:pStyle w:val="Heading2"/>
      </w:pPr>
      <w:r>
        <w:t xml:space="preserve">Professional Affiliations</w:t>
      </w:r>
    </w:p>
    <w:p>
      <w:pPr>
        <w:numPr>
          <w:ilvl w:val="0"/>
          <w:numId w:val="1008"/>
        </w:numPr>
        <w:pStyle w:val="Compact"/>
      </w:pPr>
      <w:r>
        <w:t xml:space="preserve">Brazilian Chemical Society (SBQ) – Member since 2011.</w:t>
      </w:r>
    </w:p>
    <w:p>
      <w:pPr>
        <w:numPr>
          <w:ilvl w:val="0"/>
          <w:numId w:val="1008"/>
        </w:numPr>
        <w:pStyle w:val="Compact"/>
      </w:pPr>
      <w:r>
        <w:t xml:space="preserve">International Union of Pure and Applied Chemistry (IUPAC) – Affiliate member.</w:t>
      </w:r>
    </w:p>
    <w:p>
      <w:pPr>
        <w:numPr>
          <w:ilvl w:val="0"/>
          <w:numId w:val="1008"/>
        </w:numPr>
        <w:pStyle w:val="Compact"/>
      </w:pPr>
      <w:r>
        <w:t xml:space="preserve">Council of the Federal District Chemists Association (CREA-DF).</w:t>
      </w:r>
    </w:p>
    <w:bookmarkEnd w:id="31"/>
    <w:bookmarkStart w:id="32" w:name="references"/>
    <w:p>
      <w:pPr>
        <w:pStyle w:val="Heading2"/>
      </w:pPr>
      <w:r>
        <w:t xml:space="preserve">References</w:t>
      </w:r>
    </w:p>
    <w:p>
      <w:pPr>
        <w:pStyle w:val="FirstParagraph"/>
      </w:pPr>
      <w:r>
        <w:t xml:space="preserve">Available upon request. Contact: João Silva Ferreira, joao.ferreira@chembrasil.com.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 Brazil Brasília</dc:title>
  <dc:creator/>
  <dc:language>en</dc:language>
  <cp:keywords/>
  <dcterms:created xsi:type="dcterms:W3CDTF">2026-05-30T23:07:09Z</dcterms:created>
  <dcterms:modified xsi:type="dcterms:W3CDTF">2026-05-30T23:07:09Z</dcterms:modified>
</cp:coreProperties>
</file>

<file path=docProps/custom.xml><?xml version="1.0" encoding="utf-8"?>
<Properties xmlns="http://schemas.openxmlformats.org/officeDocument/2006/custom-properties" xmlns:vt="http://schemas.openxmlformats.org/officeDocument/2006/docPropsVTypes"/>
</file>