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bookmarkStart w:id="20" w:name="professional-summary"/>
    <w:p>
      <w:pPr>
        <w:pStyle w:val="Heading2"/>
      </w:pPr>
      <w:r>
        <w:t xml:space="preserve">Professional Summary</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mariasilva.chemist@outlook.com</w:t>
      </w:r>
      <w:r>
        <w:br/>
      </w:r>
      <w:r>
        <w:rPr>
          <w:bCs/>
          <w:b/>
        </w:rPr>
        <w:t xml:space="preserve">Phone:</w:t>
      </w:r>
      <w:r>
        <w:t xml:space="preserve"> </w:t>
      </w:r>
      <w:r>
        <w:t xml:space="preserve">+55 (11) 98765-4321</w:t>
      </w:r>
      <w:r>
        <w:br/>
      </w:r>
      <w:r>
        <w:rPr>
          <w:bCs/>
          <w:b/>
        </w:rPr>
        <w:t xml:space="preserve">Location:</w:t>
      </w:r>
      <w:r>
        <w:t xml:space="preserve"> </w:t>
      </w:r>
      <w:r>
        <w:t xml:space="preserve">Brazil São Paulo</w:t>
      </w:r>
    </w:p>
    <w:p>
      <w:pPr>
        <w:pStyle w:val="BodyText"/>
      </w:pPr>
      <w:r>
        <w:t xml:space="preserve">A dedicated and experienced Chemist with over 8 years of professional practice in Brazil São Paulo, specializing in analytical chemistry, pharmaceutical research, and environmental sustainability. Proficient in laboratory techniques, chemical analysis, and process optimization. Committed to advancing scientific innovation while adhering to Brazilian regulatory standards. A strong advocate for professional development within the chemical industry of São Paulo.</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Chemistry</w:t>
      </w:r>
      <w:r>
        <w:t xml:space="preserve">, Universidade de São Paulo (USP), Brazil São Paulo, 2013–2017</w:t>
      </w:r>
    </w:p>
    <w:p>
      <w:pPr>
        <w:numPr>
          <w:ilvl w:val="0"/>
          <w:numId w:val="1001"/>
        </w:numPr>
        <w:pStyle w:val="Compact"/>
      </w:pPr>
      <w:r>
        <w:rPr>
          <w:bCs/>
          <w:b/>
        </w:rPr>
        <w:t xml:space="preserve">Master’s Degree in Analytical Chemistry</w:t>
      </w:r>
      <w:r>
        <w:t xml:space="preserve">, Instituto de Química da USP, Brazil São Paulo, 2017–2019</w:t>
      </w:r>
    </w:p>
    <w:p>
      <w:pPr>
        <w:numPr>
          <w:ilvl w:val="0"/>
          <w:numId w:val="1001"/>
        </w:numPr>
        <w:pStyle w:val="Compact"/>
      </w:pPr>
      <w:r>
        <w:rPr>
          <w:bCs/>
          <w:b/>
        </w:rPr>
        <w:t xml:space="preserve">Ph.D. in Environmental Chemistry</w:t>
      </w:r>
      <w:r>
        <w:t xml:space="preserve">, Universidade Estadual de Campinas (UNICAMP), Brazil São Paulo, 2019–2023</w:t>
      </w:r>
    </w:p>
    <w:bookmarkEnd w:id="21"/>
    <w:bookmarkStart w:id="25" w:name="work-experience"/>
    <w:p>
      <w:pPr>
        <w:pStyle w:val="Heading2"/>
      </w:pPr>
      <w:r>
        <w:t xml:space="preserve">Work Experience</w:t>
      </w:r>
    </w:p>
    <w:bookmarkStart w:id="22" w:name="Xe9030ba7480e21f3095a515c7148efb58903d69"/>
    <w:p>
      <w:pPr>
        <w:pStyle w:val="Heading3"/>
      </w:pPr>
      <w:r>
        <w:rPr>
          <w:bCs/>
          <w:b/>
        </w:rPr>
        <w:t xml:space="preserve">Senior Chemist</w:t>
      </w:r>
      <w:r>
        <w:t xml:space="preserve">, Laboratório Químico São Paulo (LQS), Brazil São Paulo</w:t>
      </w:r>
      <w:r>
        <w:br/>
      </w:r>
      <w:r>
        <w:t xml:space="preserve">(January 2023 – Present)</w:t>
      </w:r>
    </w:p>
    <w:p>
      <w:pPr>
        <w:numPr>
          <w:ilvl w:val="0"/>
          <w:numId w:val="1002"/>
        </w:numPr>
        <w:pStyle w:val="Compact"/>
      </w:pPr>
      <w:r>
        <w:t xml:space="preserve">Lead analytical chemistry projects for pharmaceutical and environmental sectors, ensuring compliance with Brazilian legislation.</w:t>
      </w:r>
    </w:p>
    <w:p>
      <w:pPr>
        <w:numPr>
          <w:ilvl w:val="0"/>
          <w:numId w:val="1002"/>
        </w:numPr>
        <w:pStyle w:val="Compact"/>
      </w:pPr>
      <w:r>
        <w:t xml:space="preserve">Developed and validated new methods for pollutant detection in water sources, contributing to São Paulo’s sustainability initiatives.</w:t>
      </w:r>
    </w:p>
    <w:p>
      <w:pPr>
        <w:numPr>
          <w:ilvl w:val="0"/>
          <w:numId w:val="1002"/>
        </w:numPr>
        <w:pStyle w:val="Compact"/>
      </w:pPr>
      <w:r>
        <w:t xml:space="preserve">Mentored junior chemists and collaborated with cross-functional teams to improve lab efficiency and safety protocols.</w:t>
      </w:r>
    </w:p>
    <w:p>
      <w:pPr>
        <w:numPr>
          <w:ilvl w:val="0"/>
          <w:numId w:val="1002"/>
        </w:numPr>
        <w:pStyle w:val="Compact"/>
      </w:pPr>
      <w:r>
        <w:t xml:space="preserve">Presented findings at national conferences in Brazil São Paulo, enhancing the company’s reputation as a leader in chemical innovation.</w:t>
      </w:r>
    </w:p>
    <w:bookmarkEnd w:id="22"/>
    <w:bookmarkStart w:id="23" w:name="X9e314c12c81435081026f860a0a09f8b79b85dc"/>
    <w:p>
      <w:pPr>
        <w:pStyle w:val="Heading3"/>
      </w:pPr>
      <w:r>
        <w:rPr>
          <w:bCs/>
          <w:b/>
        </w:rPr>
        <w:t xml:space="preserve">Research Chemist</w:t>
      </w:r>
      <w:r>
        <w:t xml:space="preserve">, Instituto de Pesquisas Tecnológicas (IPT), Brazil São Paulo</w:t>
      </w:r>
      <w:r>
        <w:br/>
      </w:r>
      <w:r>
        <w:t xml:space="preserve">(March 2019 – December 2022)</w:t>
      </w:r>
    </w:p>
    <w:p>
      <w:pPr>
        <w:numPr>
          <w:ilvl w:val="0"/>
          <w:numId w:val="1003"/>
        </w:numPr>
        <w:pStyle w:val="Compact"/>
      </w:pPr>
      <w:r>
        <w:t xml:space="preserve">Conducted cutting-edge research on biodegradable polymers, published in peer-reviewed journals and recognized by the Brazilian Chemical Society.</w:t>
      </w:r>
    </w:p>
    <w:p>
      <w:pPr>
        <w:numPr>
          <w:ilvl w:val="0"/>
          <w:numId w:val="1003"/>
        </w:numPr>
        <w:pStyle w:val="Compact"/>
      </w:pPr>
      <w:r>
        <w:t xml:space="preserve">Collaborated with local industries in São Paulo to optimize production processes, reducing waste by 15% through chemical process redesign.</w:t>
      </w:r>
    </w:p>
    <w:p>
      <w:pPr>
        <w:numPr>
          <w:ilvl w:val="0"/>
          <w:numId w:val="1003"/>
        </w:numPr>
        <w:pStyle w:val="Compact"/>
      </w:pPr>
      <w:r>
        <w:t xml:space="preserve">Managed a team of 5 researchers to complete a 2-year project funded by the São Paulo Research Foundation (FAPESP).</w:t>
      </w:r>
    </w:p>
    <w:bookmarkEnd w:id="23"/>
    <w:bookmarkStart w:id="24" w:name="Xbd07120fda3b3efda66513412abac48d6f86966"/>
    <w:p>
      <w:pPr>
        <w:pStyle w:val="Heading3"/>
      </w:pPr>
      <w:r>
        <w:rPr>
          <w:bCs/>
          <w:b/>
        </w:rPr>
        <w:t xml:space="preserve">Chemist Intern</w:t>
      </w:r>
      <w:r>
        <w:t xml:space="preserve">, Empresa Química do Brasil (EQB), Brazil São Paulo</w:t>
      </w:r>
      <w:r>
        <w:br/>
      </w:r>
      <w:r>
        <w:t xml:space="preserve">(June 2017 – February 2019)</w:t>
      </w:r>
    </w:p>
    <w:p>
      <w:pPr>
        <w:numPr>
          <w:ilvl w:val="0"/>
          <w:numId w:val="1004"/>
        </w:numPr>
        <w:pStyle w:val="Compact"/>
      </w:pPr>
      <w:r>
        <w:t xml:space="preserve">Assisted in the development of eco-friendly cleaning products, aligning with São Paulo’s green chemistry policies.</w:t>
      </w:r>
    </w:p>
    <w:p>
      <w:pPr>
        <w:numPr>
          <w:ilvl w:val="0"/>
          <w:numId w:val="1004"/>
        </w:numPr>
        <w:pStyle w:val="Compact"/>
      </w:pPr>
      <w:r>
        <w:t xml:space="preserve">Performed routine chemical analyses and documented results for quality control purposes.</w:t>
      </w:r>
    </w:p>
    <w:p>
      <w:pPr>
        <w:numPr>
          <w:ilvl w:val="0"/>
          <w:numId w:val="1004"/>
        </w:numPr>
        <w:pStyle w:val="Compact"/>
      </w:pPr>
      <w:r>
        <w:t xml:space="preserve">Received recognition as "Top Intern" in 2018 for exceptional performance and innovation in laboratory settings.</w:t>
      </w:r>
    </w:p>
    <w:bookmarkEnd w:id="24"/>
    <w:bookmarkEnd w:id="25"/>
    <w:bookmarkStart w:id="26" w:name="skills"/>
    <w:p>
      <w:pPr>
        <w:pStyle w:val="Heading2"/>
      </w:pPr>
      <w:r>
        <w:t xml:space="preserve">Skills</w:t>
      </w:r>
    </w:p>
    <w:p>
      <w:pPr>
        <w:numPr>
          <w:ilvl w:val="0"/>
          <w:numId w:val="1005"/>
        </w:numPr>
        <w:pStyle w:val="Compact"/>
      </w:pPr>
      <w:r>
        <w:rPr>
          <w:bCs/>
          <w:b/>
        </w:rPr>
        <w:t xml:space="preserve">Laboratory Techniques:</w:t>
      </w:r>
      <w:r>
        <w:t xml:space="preserve"> </w:t>
      </w:r>
      <w:r>
        <w:t xml:space="preserve">Chromatography, spectroscopy, titration, and elemental analysis.</w:t>
      </w:r>
    </w:p>
    <w:p>
      <w:pPr>
        <w:numPr>
          <w:ilvl w:val="0"/>
          <w:numId w:val="1005"/>
        </w:numPr>
        <w:pStyle w:val="Compact"/>
      </w:pPr>
      <w:r>
        <w:rPr>
          <w:bCs/>
          <w:b/>
        </w:rPr>
        <w:t xml:space="preserve">Software:</w:t>
      </w:r>
      <w:r>
        <w:t xml:space="preserve"> </w:t>
      </w:r>
      <w:r>
        <w:t xml:space="preserve">ChemDraw, OriginLab, Microsoft Excel (Advanced), and LIMS systems.</w:t>
      </w:r>
    </w:p>
    <w:p>
      <w:pPr>
        <w:numPr>
          <w:ilvl w:val="0"/>
          <w:numId w:val="1005"/>
        </w:numPr>
        <w:pStyle w:val="Compact"/>
      </w:pPr>
      <w:r>
        <w:rPr>
          <w:bCs/>
          <w:b/>
        </w:rPr>
        <w:t xml:space="preserve">Regulatory Knowledge:</w:t>
      </w:r>
      <w:r>
        <w:t xml:space="preserve"> </w:t>
      </w:r>
      <w:r>
        <w:t xml:space="preserve">Familiarity with ANVISA (Brazilian health regulatory agency) standards and environmental regulations in São Paulo.</w:t>
      </w:r>
    </w:p>
    <w:p>
      <w:pPr>
        <w:numPr>
          <w:ilvl w:val="0"/>
          <w:numId w:val="1005"/>
        </w:numPr>
        <w:pStyle w:val="Compact"/>
      </w:pPr>
      <w:r>
        <w:rPr>
          <w:bCs/>
          <w:b/>
        </w:rPr>
        <w:t xml:space="preserve">Languages:</w:t>
      </w:r>
      <w:r>
        <w:t xml:space="preserve"> </w:t>
      </w:r>
      <w:r>
        <w:t xml:space="preserve">Portuguese (native), English (fluent), Spanish (intermediate).</w:t>
      </w:r>
    </w:p>
    <w:p>
      <w:pPr>
        <w:numPr>
          <w:ilvl w:val="0"/>
          <w:numId w:val="1005"/>
        </w:numPr>
        <w:pStyle w:val="Compact"/>
      </w:pPr>
      <w:r>
        <w:rPr>
          <w:bCs/>
          <w:b/>
        </w:rPr>
        <w:t xml:space="preserve">Certifications:</w:t>
      </w:r>
      <w:r>
        <w:t xml:space="preserve"> </w:t>
      </w:r>
      <w:r>
        <w:t xml:space="preserve">ISO 9001 Quality Management, OSHA Safety Training, and Green Chemistry Practices.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Green Chemistry Certificate</w:t>
      </w:r>
      <w:r>
        <w:t xml:space="preserve">, Instituto Nacional de Tecnologia (INT), Brazil São Paulo, 2021.</w:t>
      </w:r>
    </w:p>
    <w:p>
      <w:pPr>
        <w:numPr>
          <w:ilvl w:val="0"/>
          <w:numId w:val="1006"/>
        </w:numPr>
        <w:pStyle w:val="Compact"/>
      </w:pPr>
      <w:r>
        <w:rPr>
          <w:bCs/>
          <w:b/>
        </w:rPr>
        <w:t xml:space="preserve">Advanced Analytical Techniques Workshop</w:t>
      </w:r>
      <w:r>
        <w:t xml:space="preserve">, Brazilian Chemical Society (SBQ), São Paulo, 2020.</w:t>
      </w:r>
    </w:p>
    <w:p>
      <w:pPr>
        <w:numPr>
          <w:ilvl w:val="0"/>
          <w:numId w:val="1006"/>
        </w:numPr>
        <w:pStyle w:val="Compact"/>
      </w:pPr>
      <w:r>
        <w:rPr>
          <w:bCs/>
          <w:b/>
        </w:rPr>
        <w:t xml:space="preserve">Project Management for Scientists</w:t>
      </w:r>
      <w:r>
        <w:t xml:space="preserve">, Fundação Getulio Vargas (FGV), Brazil São Paulo, 2019.</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Brazilian Chemical Society (SBQ)</w:t>
      </w:r>
      <w:r>
        <w:t xml:space="preserve"> </w:t>
      </w:r>
      <w:r>
        <w:t xml:space="preserve">– Member since 2017.</w:t>
      </w:r>
    </w:p>
    <w:p>
      <w:pPr>
        <w:numPr>
          <w:ilvl w:val="0"/>
          <w:numId w:val="1007"/>
        </w:numPr>
        <w:pStyle w:val="Compact"/>
      </w:pPr>
      <w:r>
        <w:rPr>
          <w:bCs/>
          <w:b/>
        </w:rPr>
        <w:t xml:space="preserve">São Paulo Chapter of the American Chemical Society (ACS)</w:t>
      </w:r>
      <w:r>
        <w:t xml:space="preserve"> </w:t>
      </w:r>
      <w:r>
        <w:t xml:space="preserve">– Active participant in regional events.</w:t>
      </w:r>
    </w:p>
    <w:p>
      <w:pPr>
        <w:numPr>
          <w:ilvl w:val="0"/>
          <w:numId w:val="1007"/>
        </w:numPr>
        <w:pStyle w:val="Compact"/>
      </w:pPr>
      <w:r>
        <w:rPr>
          <w:bCs/>
          <w:b/>
        </w:rPr>
        <w:t xml:space="preserve">Environmental Chemistry Association of Brazil (ACQEB)</w:t>
      </w:r>
      <w:r>
        <w:t xml:space="preserve"> </w:t>
      </w:r>
      <w:r>
        <w:t xml:space="preserve">– Volunteer researcher, 2020–Present.</w:t>
      </w:r>
    </w:p>
    <w:bookmarkEnd w:id="28"/>
    <w:bookmarkStart w:id="29" w:name="languages"/>
    <w:p>
      <w:pPr>
        <w:pStyle w:val="Heading2"/>
      </w:pPr>
      <w:r>
        <w:t xml:space="preserve">Languages</w:t>
      </w:r>
    </w:p>
    <w:p>
      <w:pPr>
        <w:numPr>
          <w:ilvl w:val="0"/>
          <w:numId w:val="1008"/>
        </w:numPr>
        <w:pStyle w:val="Compact"/>
      </w:pPr>
      <w:r>
        <w:rPr>
          <w:bCs/>
          <w:b/>
        </w:rPr>
        <w:t xml:space="preserve">Portuguese:</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p>
      <w:pPr>
        <w:numPr>
          <w:ilvl w:val="0"/>
          <w:numId w:val="1008"/>
        </w:numPr>
        <w:pStyle w:val="Compact"/>
      </w:pPr>
      <w:r>
        <w:rPr>
          <w:bCs/>
          <w:b/>
        </w:rPr>
        <w:t xml:space="preserve">Spanish:</w:t>
      </w:r>
      <w:r>
        <w:t xml:space="preserve"> </w:t>
      </w:r>
      <w:r>
        <w:t xml:space="preserve">Intermediate (DELE B1).</w:t>
      </w:r>
    </w:p>
    <w:bookmarkEnd w:id="29"/>
    <w:bookmarkStart w:id="30" w:name="references"/>
    <w:p>
      <w:pPr>
        <w:pStyle w:val="Heading2"/>
      </w:pPr>
      <w:r>
        <w:t xml:space="preserve">References</w:t>
      </w:r>
    </w:p>
    <w:p>
      <w:pPr>
        <w:pStyle w:val="FirstParagraph"/>
      </w:pPr>
      <w:r>
        <w:t xml:space="preserve">Avaialble upon request. References include former colleagues from Laboratório Químico São Paulo, IPT, and EQB, as well as academic advisors from USP and UNICAMP.</w:t>
      </w:r>
    </w:p>
    <w:p>
      <w:pPr>
        <w:pStyle w:val="BodyText"/>
      </w:pPr>
      <w:r>
        <w:rPr>
          <w:bCs/>
          <w:b/>
        </w:rPr>
        <w:t xml:space="preserve">Note:</w:t>
      </w:r>
      <w:r>
        <w:t xml:space="preserve"> </w:t>
      </w:r>
      <w:r>
        <w:t xml:space="preserve">This Curriculum Vitae is tailored for a Chemist in Brazil São Paulo, emphasizing regional expertise, compliance with local standards, and contributions to the chemical industry in the state of São Paulo. The content adheres to Brazilian professional norms while highlighting skills relevant to employers in this dynamic and growing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Brazil São Paulo</dc:title>
  <dc:creator/>
  <dc:language>en</dc:language>
  <cp:keywords/>
  <dcterms:created xsi:type="dcterms:W3CDTF">2025-12-11T14:31:15Z</dcterms:created>
  <dcterms:modified xsi:type="dcterms:W3CDTF">2025-12-11T14:31:15Z</dcterms:modified>
</cp:coreProperties>
</file>

<file path=docProps/custom.xml><?xml version="1.0" encoding="utf-8"?>
<Properties xmlns="http://schemas.openxmlformats.org/officeDocument/2006/custom-properties" xmlns:vt="http://schemas.openxmlformats.org/officeDocument/2006/docPropsVTypes"/>
</file>