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Chemist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0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Beijing, China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skilled Chemist with [X years] of experience in chemical research, development, and application. Specialized in [specific field, e.g., pharmaceuticals, environmental chemistry, materials science], with a strong focus on innovation and problem-solving. Proven expertise in laboratory techniques, analytical methods, and project management. Committed to advancing scientific knowledge and contributing to the growing chemical industry in China Beijing.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Science in Chemistry</w:t>
      </w:r>
      <w:r>
        <w:br/>
      </w:r>
      <w:r>
        <w:t xml:space="preserve">[University Name], Beijing, China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Bachelor of Science in Chemistry</w:t>
      </w:r>
      <w:r>
        <w:br/>
      </w:r>
      <w:r>
        <w:t xml:space="preserve">[University Name], Beijing, China</w:t>
      </w:r>
      <w:r>
        <w:br/>
      </w:r>
      <w:r>
        <w:t xml:space="preserve">Graduated: [Year]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Chemist</w:t>
      </w:r>
      <w:r>
        <w:br/>
      </w:r>
      <w:r>
        <w:t xml:space="preserve">[Company Name], Beijing, China</w:t>
      </w:r>
      <w:r>
        <w:br/>
      </w:r>
      <w:r>
        <w:t xml:space="preserve">[Month Year] – Present</w:t>
      </w:r>
    </w:p>
    <w:p>
      <w:pPr>
        <w:numPr>
          <w:ilvl w:val="0"/>
          <w:numId w:val="1001"/>
        </w:numPr>
        <w:pStyle w:val="Compact"/>
      </w:pPr>
      <w:r>
        <w:t xml:space="preserve">Lead research and development projects in [specific area, e.g., drug formulation or polymer synthesis], resulting in [specific outcome, e.g., 20% efficiency improvement].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design and optimize chemical processes for industrial applications, aligning with China Beijing's sustainability goals.</w:t>
      </w:r>
    </w:p>
    <w:p>
      <w:pPr>
        <w:numPr>
          <w:ilvl w:val="0"/>
          <w:numId w:val="1001"/>
        </w:numPr>
        <w:pStyle w:val="Compact"/>
      </w:pPr>
      <w:r>
        <w:t xml:space="preserve">Published 3+ peer-reviewed articles in reputable journals such as [Journal Name], emphasizing contributions to the chemical industry in China Beijing.</w:t>
      </w:r>
    </w:p>
    <w:p>
      <w:pPr>
        <w:numPr>
          <w:ilvl w:val="0"/>
          <w:numId w:val="1001"/>
        </w:numPr>
        <w:pStyle w:val="Compact"/>
      </w:pPr>
      <w:r>
        <w:t xml:space="preserve">Mentored junior scientists, fostering a culture of innovation and technical excellence within the team.</w:t>
      </w:r>
    </w:p>
    <w:p>
      <w:pPr>
        <w:pStyle w:val="FirstParagraph"/>
      </w:pPr>
      <w:r>
        <w:rPr>
          <w:bCs/>
          <w:b/>
        </w:rPr>
        <w:t xml:space="preserve">Chemist</w:t>
      </w:r>
      <w:r>
        <w:br/>
      </w:r>
      <w:r>
        <w:t xml:space="preserve">[Company Name], Beijing, China</w:t>
      </w:r>
      <w:r>
        <w:br/>
      </w:r>
      <w:r>
        <w:t xml:space="preserve">[Month Year] – [Month Year]</w:t>
      </w:r>
    </w:p>
    <w:p>
      <w:pPr>
        <w:numPr>
          <w:ilvl w:val="0"/>
          <w:numId w:val="1002"/>
        </w:numPr>
        <w:pStyle w:val="Compact"/>
      </w:pPr>
      <w:r>
        <w:t xml:space="preserve">Conducted experiments and analyzed data to develop new chemical compounds for [specific application, e.g., cosmetics or agricultural products].</w:t>
      </w:r>
    </w:p>
    <w:p>
      <w:pPr>
        <w:numPr>
          <w:ilvl w:val="0"/>
          <w:numId w:val="1002"/>
        </w:numPr>
        <w:pStyle w:val="Compact"/>
      </w:pPr>
      <w:r>
        <w:t xml:space="preserve">Ensured compliance with Chinese national standards (GB) and international regulations during product testing.</w:t>
      </w:r>
    </w:p>
    <w:p>
      <w:pPr>
        <w:numPr>
          <w:ilvl w:val="0"/>
          <w:numId w:val="1002"/>
        </w:numPr>
        <w:pStyle w:val="Compact"/>
      </w:pPr>
      <w:r>
        <w:t xml:space="preserve">Presented findings at internal meetings, contributing to strategic decisions for product launches in China Beijing's market.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Analytical chemistry, spectroscopy (NMR, GC-MS), HPLC, chemical synthesis, and process optimization.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Mandarin Chinese. Proficient in reading and writing technical documents in both languages.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Expertise in ChemDraw, Excel (advanced data analysis), and LabVIEW for instrument automation.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Familiarity with China Beijing's chemical regulatory frameworks, including the Ministry of Ecology and Environment (MEE) guidelines.</w:t>
      </w:r>
    </w:p>
    <w:bookmarkEnd w:id="23"/>
    <w:bookmarkStart w:id="24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Certified Chemical Engineer</w:t>
      </w:r>
      <w:r>
        <w:br/>
      </w:r>
      <w:r>
        <w:t xml:space="preserve">[Institution Name], Beijing, China</w:t>
      </w:r>
      <w:r>
        <w:br/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ISO 9001:2015 Quality Management Systems</w:t>
      </w:r>
      <w:r>
        <w:br/>
      </w:r>
      <w:r>
        <w:t xml:space="preserve">[Training Provider], Beijing, China</w:t>
      </w:r>
      <w:r>
        <w:br/>
      </w:r>
      <w:r>
        <w:t xml:space="preserve">[Year]</w:t>
      </w:r>
    </w:p>
    <w:bookmarkEnd w:id="24"/>
    <w:bookmarkStart w:id="25" w:name="research-and-projects"/>
    <w:p>
      <w:pPr>
        <w:pStyle w:val="Heading2"/>
      </w:pPr>
      <w:r>
        <w:t xml:space="preserve">Research and Projects</w:t>
      </w:r>
    </w:p>
    <w:p>
      <w:pPr>
        <w:pStyle w:val="FirstParagraph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Development of Eco-Friendly Catalysts for Industrial Applications</w:t>
      </w:r>
      <w:r>
        <w:br/>
      </w:r>
      <w:r>
        <w:rPr>
          <w:bCs/>
          <w:b/>
        </w:rPr>
        <w:t xml:space="preserve">Role:</w:t>
      </w:r>
      <w:r>
        <w:t xml:space="preserve"> </w:t>
      </w:r>
      <w:r>
        <w:t xml:space="preserve">Lead Researcher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Designed and tested catalysts to reduce waste in chemical reactions, aligned with China Beijing's Green Chemistry initiatives. The project received funding from the National Natural Science Foundation of China (NSFC).</w:t>
      </w:r>
    </w:p>
    <w:p>
      <w:pPr>
        <w:pStyle w:val="BodyText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Analysis of Air Quality Pollutants in Beijing</w:t>
      </w:r>
      <w:r>
        <w:br/>
      </w:r>
      <w:r>
        <w:rPr>
          <w:bCs/>
          <w:b/>
        </w:rPr>
        <w:t xml:space="preserve">Role:</w:t>
      </w:r>
      <w:r>
        <w:t xml:space="preserve"> </w:t>
      </w:r>
      <w:r>
        <w:t xml:space="preserve">Research Chemist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Collaborated with environmental agencies to study VOCs and particulate matter, contributing to policy recommendations for cleaner air in China Beijing.</w:t>
      </w:r>
    </w:p>
    <w:bookmarkEnd w:id="25"/>
    <w:bookmarkStart w:id="26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4"/>
        </w:numPr>
        <w:pStyle w:val="Compact"/>
      </w:pPr>
      <w:r>
        <w:t xml:space="preserve">[Title of Paper], *Journal of Chemical Research*, [Year].</w:t>
      </w:r>
    </w:p>
    <w:p>
      <w:pPr>
        <w:numPr>
          <w:ilvl w:val="0"/>
          <w:numId w:val="1004"/>
        </w:numPr>
        <w:pStyle w:val="Compact"/>
      </w:pPr>
      <w:r>
        <w:t xml:space="preserve">[Title of Paper], *Chinese Journal of Analytical Chemistry*, [Year].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Member, Chinese Chemical Society (CCS)</w:t>
      </w:r>
    </w:p>
    <w:p>
      <w:pPr>
        <w:numPr>
          <w:ilvl w:val="0"/>
          <w:numId w:val="1005"/>
        </w:numPr>
        <w:pStyle w:val="Compact"/>
      </w:pPr>
      <w:r>
        <w:t xml:space="preserve">Member, Beijing Chemical Industry Association</w:t>
      </w:r>
    </w:p>
    <w:bookmarkEnd w:id="27"/>
    <w:bookmarkStart w:id="28" w:name="languages-and-cultural-competence"/>
    <w:p>
      <w:pPr>
        <w:pStyle w:val="Heading2"/>
      </w:pPr>
      <w:r>
        <w:t xml:space="preserve">Languages and Cultural Competence</w:t>
      </w:r>
    </w:p>
    <w:p>
      <w:pPr>
        <w:pStyle w:val="FirstParagraph"/>
      </w:pPr>
      <w:r>
        <w:t xml:space="preserve">Fluent in Mandarin Chinese, with a deep understanding of the cultural and regulatory landscape in China Beijing. Familiar with local business practices, which enables effective collaboration with stakeholders in the region.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This Curriculum Vitae is tailored for a Chemist in China Beijing, emphasizing technical expertise, cultural adaptability, and alignment with local industry standards.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Chemist in China Beijing</dc:title>
  <dc:creator/>
  <dc:language>en</dc:language>
  <cp:keywords/>
  <dcterms:created xsi:type="dcterms:W3CDTF">2026-09-26T06:05:45Z</dcterms:created>
  <dcterms:modified xsi:type="dcterms:W3CDTF">2026-09-26T06:05:45Z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