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Chemist with [X years] of experience in chemical research, development, and application. Specialized in [specific field, e.g., pharmaceuticals, environmental chemistry, materials science], with a strong focus on innovation and problem-solving. Proven expertise in laboratory techniques, analytical methods, and project management. Committed to advancing scientific knowledge and contributing to the growing chemical industry in China Beijing.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Chemistry</w:t>
      </w:r>
      <w:r>
        <w:br/>
      </w:r>
      <w:r>
        <w:t xml:space="preserve">[University Name], Beijing, China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Bachelor of Science in Chemistry</w:t>
      </w:r>
      <w:r>
        <w:br/>
      </w:r>
      <w:r>
        <w:t xml:space="preserve">[University Name], Beijing, China</w:t>
      </w:r>
      <w:r>
        <w:br/>
      </w:r>
      <w:r>
        <w:t xml:space="preserve">Graduated: [Year]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Chemist</w:t>
      </w:r>
      <w:r>
        <w:br/>
      </w:r>
      <w:r>
        <w:t xml:space="preserve">[Company Name], Beijing, China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Lead research and development projects in [specific area, e.g., drug formulation or polymer synthesis], resulting in [specific outcome, e.g., 20% efficiency improvement].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optimize chemical processes for industrial applications, aligning with China Beijing's sustainability goals.</w:t>
      </w:r>
    </w:p>
    <w:p>
      <w:pPr>
        <w:numPr>
          <w:ilvl w:val="0"/>
          <w:numId w:val="1001"/>
        </w:numPr>
        <w:pStyle w:val="Compact"/>
      </w:pPr>
      <w:r>
        <w:t xml:space="preserve">Published 3+ peer-reviewed articles in reputable journals such as [Journal Name], emphasizing contributions to the chemical industry in China Beijing.</w:t>
      </w:r>
    </w:p>
    <w:p>
      <w:pPr>
        <w:numPr>
          <w:ilvl w:val="0"/>
          <w:numId w:val="1001"/>
        </w:numPr>
        <w:pStyle w:val="Compact"/>
      </w:pPr>
      <w:r>
        <w:t xml:space="preserve">Mentored junior scientists, fostering a culture of innovation and technical excellence within the team.</w:t>
      </w:r>
    </w:p>
    <w:p>
      <w:pPr>
        <w:pStyle w:val="FirstParagraph"/>
      </w:pPr>
      <w:r>
        <w:rPr>
          <w:bCs/>
          <w:b/>
        </w:rPr>
        <w:t xml:space="preserve">Chemist</w:t>
      </w:r>
      <w:r>
        <w:br/>
      </w:r>
      <w:r>
        <w:t xml:space="preserve">[Company Name], Beijing, China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Conducted experiments and analyzed data to develop new chemical compounds for [specific application, e.g., cosmetics or agricultural products].</w:t>
      </w:r>
    </w:p>
    <w:p>
      <w:pPr>
        <w:numPr>
          <w:ilvl w:val="0"/>
          <w:numId w:val="1002"/>
        </w:numPr>
        <w:pStyle w:val="Compact"/>
      </w:pPr>
      <w:r>
        <w:t xml:space="preserve">Ensured compliance with Chinese national standards (GB) and international regulations during product testing.</w:t>
      </w:r>
    </w:p>
    <w:p>
      <w:pPr>
        <w:numPr>
          <w:ilvl w:val="0"/>
          <w:numId w:val="1002"/>
        </w:numPr>
        <w:pStyle w:val="Compact"/>
      </w:pPr>
      <w:r>
        <w:t xml:space="preserve">Presented findings at internal meetings, contributing to strategic decisions for product launches in China Beijing's market.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Analytical chemistry, spectroscopy (NMR, GC-MS), HPLC, chemical synthesis, and process optimization.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Chinese. Proficient in reading and writing technical documents in both languages.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Expertise in ChemDraw, Excel (advanced data analysis), and LabVIEW for instrument automation.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Familiarity with China Beijing's chemical regulatory frameworks, including the Ministry of Ecology and Environment (MEE) guidelines.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Chemical Engineer</w:t>
      </w:r>
      <w:r>
        <w:br/>
      </w:r>
      <w:r>
        <w:t xml:space="preserve">[Institution Name], Beijing, China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ISO 9001:2015 Quality Management Systems</w:t>
      </w:r>
      <w:r>
        <w:br/>
      </w:r>
      <w:r>
        <w:t xml:space="preserve">[Training Provider], Beijing, China</w:t>
      </w:r>
      <w:r>
        <w:br/>
      </w:r>
      <w:r>
        <w:t xml:space="preserve">[Year]</w:t>
      </w:r>
    </w:p>
    <w:bookmarkEnd w:id="24"/>
    <w:bookmarkStart w:id="25" w:name="research-and-projects"/>
    <w:p>
      <w:pPr>
        <w:pStyle w:val="Heading2"/>
      </w:pPr>
      <w:r>
        <w:t xml:space="preserve">Research and Projects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Development of Eco-Friendly Catalysts for Industrial Applications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Lead Researcher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and tested catalysts to reduce waste in chemical reactions, aligned with China Beijing's Green Chemistry initiatives. The project received funding from the National Natural Science Foundation of China (NSFC).</w:t>
      </w:r>
    </w:p>
    <w:p>
      <w:pPr>
        <w:pStyle w:val="BodyTex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Analysis of Air Quality Pollutants in Beijing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Research Chemist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environmental agencies to study VOCs and particulate matter, contributing to policy recommendations for cleaner air in China Beijing.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[Title of Paper], *Journal of Chemical Research*, [Year].</w:t>
      </w:r>
    </w:p>
    <w:p>
      <w:pPr>
        <w:numPr>
          <w:ilvl w:val="0"/>
          <w:numId w:val="1004"/>
        </w:numPr>
        <w:pStyle w:val="Compact"/>
      </w:pPr>
      <w:r>
        <w:t xml:space="preserve">[Title of Paper], *Chinese Journal of Analytical Chemistry*, [Year].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Chinese Chemical Society (CCS)</w:t>
      </w:r>
    </w:p>
    <w:p>
      <w:pPr>
        <w:numPr>
          <w:ilvl w:val="0"/>
          <w:numId w:val="1005"/>
        </w:numPr>
        <w:pStyle w:val="Compact"/>
      </w:pPr>
      <w:r>
        <w:t xml:space="preserve">Member, Beijing Chemical Industry Association</w:t>
      </w:r>
    </w:p>
    <w:bookmarkEnd w:id="27"/>
    <w:bookmarkStart w:id="28" w:name="languages-and-cultural-competence"/>
    <w:p>
      <w:pPr>
        <w:pStyle w:val="Heading2"/>
      </w:pPr>
      <w:r>
        <w:t xml:space="preserve">Languages and Cultural Competence</w:t>
      </w:r>
    </w:p>
    <w:p>
      <w:pPr>
        <w:pStyle w:val="FirstParagraph"/>
      </w:pPr>
      <w:r>
        <w:t xml:space="preserve">Fluent in Mandarin Chinese, with a deep understanding of the cultural and regulatory landscape in China Beijing. Familiar with local business practices, which enables effective collaboration with stakeholders in the region.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Chemist in China Beijing, emphasizing technical expertise, cultural adaptability, and alignment with local industry standards.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China Beijing</dc:title>
  <dc:creator/>
  <dc:language>en</dc:language>
  <cp:keywords/>
  <dcterms:created xsi:type="dcterms:W3CDTF">2026-09-26T08:19:44Z</dcterms:created>
  <dcterms:modified xsi:type="dcterms:W3CDTF">2026-09-26T08:19:44Z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