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chemist-dr-congo-kinshasa"/>
    <w:p>
      <w:pPr>
        <w:pStyle w:val="Heading2"/>
      </w:pPr>
      <w:r>
        <w:t xml:space="preserve">Chemist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Chemist with a strong background in analytical chemistry, environmental research, and pharmaceutical development. Committed to advancing scientific knowledge and addressing critical challenges in DR Congo Kinshasa through innovative chemical solutions. Proficient in laboratory techniques, data analysis, and collaborative projects that align with the socio-economic needs of the region. Passionate about contributing to sustainable development and public health initiatives in the Democratic Republic of the Congo.</w:t>
      </w:r>
    </w:p>
    <w:bookmarkEnd w:id="21"/>
    <w:bookmarkStart w:id="24" w:name="education"/>
    <w:p>
      <w:pPr>
        <w:pStyle w:val="Heading3"/>
      </w:pPr>
      <w:r>
        <w:t xml:space="preserve">Education</w:t>
      </w:r>
    </w:p>
    <w:bookmarkStart w:id="22" w:name="masters-degree-in-chemistry"/>
    <w:p>
      <w:pPr>
        <w:pStyle w:val="Heading4"/>
      </w:pPr>
      <w:r>
        <w:t xml:space="preserve">Master’s Degree in Chemistry</w:t>
      </w:r>
    </w:p>
    <w:p>
      <w:pPr>
        <w:pStyle w:val="FirstParagraph"/>
      </w:pPr>
      <w:r>
        <w:rPr>
          <w:bCs/>
          <w:b/>
        </w:rPr>
        <w:t xml:space="preserve">University of Kinshasa, DR Congo</w:t>
      </w:r>
    </w:p>
    <w:p>
      <w:pPr>
        <w:pStyle w:val="BodyText"/>
      </w:pPr>
      <w:r>
        <w:t xml:space="preserve">2015 – 2018</w:t>
      </w:r>
    </w:p>
    <w:p>
      <w:pPr>
        <w:numPr>
          <w:ilvl w:val="0"/>
          <w:numId w:val="1001"/>
        </w:numPr>
        <w:pStyle w:val="Compact"/>
      </w:pPr>
      <w:r>
        <w:t xml:space="preserve">Focused on organic and inorganic chemistry with a specialization in environmental pollutants.</w:t>
      </w:r>
    </w:p>
    <w:p>
      <w:pPr>
        <w:numPr>
          <w:ilvl w:val="0"/>
          <w:numId w:val="1001"/>
        </w:numPr>
        <w:pStyle w:val="Compact"/>
      </w:pPr>
      <w:r>
        <w:t xml:space="preserve">Conducted research on the impact of industrial waste on local water sources in Kinshasa.</w:t>
      </w:r>
    </w:p>
    <w:p>
      <w:pPr>
        <w:numPr>
          <w:ilvl w:val="0"/>
          <w:numId w:val="1001"/>
        </w:numPr>
        <w:pStyle w:val="Compact"/>
      </w:pPr>
      <w:r>
        <w:t xml:space="preserve">Published a thesis titled "Analysis of Heavy Metal Contamination in the Congo River Basin."</w:t>
      </w:r>
    </w:p>
    <w:bookmarkEnd w:id="22"/>
    <w:bookmarkStart w:id="23" w:name="bachelors-degree-in-chemistry"/>
    <w:p>
      <w:pPr>
        <w:pStyle w:val="Heading4"/>
      </w:pPr>
      <w:r>
        <w:t xml:space="preserve">Bachelor’s Degree in Chemistry</w:t>
      </w:r>
    </w:p>
    <w:p>
      <w:pPr>
        <w:pStyle w:val="FirstParagraph"/>
      </w:pPr>
      <w:r>
        <w:rPr>
          <w:bCs/>
          <w:b/>
        </w:rPr>
        <w:t xml:space="preserve">University of Lubumbashi, DR Congo</w:t>
      </w:r>
    </w:p>
    <w:p>
      <w:pPr>
        <w:pStyle w:val="BodyText"/>
      </w:pPr>
      <w:r>
        <w:t xml:space="preserve">2011 – 2015</w:t>
      </w:r>
    </w:p>
    <w:p>
      <w:pPr>
        <w:numPr>
          <w:ilvl w:val="0"/>
          <w:numId w:val="1002"/>
        </w:numPr>
        <w:pStyle w:val="Compact"/>
      </w:pPr>
      <w:r>
        <w:t xml:space="preserve">Developed skills in analytical instrumentation, including GC-MS and HPLC.</w:t>
      </w:r>
    </w:p>
    <w:p>
      <w:pPr>
        <w:numPr>
          <w:ilvl w:val="0"/>
          <w:numId w:val="1002"/>
        </w:numPr>
        <w:pStyle w:val="Compact"/>
      </w:pPr>
      <w:r>
        <w:t xml:space="preserve">Participated in a project on the synthesis of natural products for medicinal use.</w:t>
      </w:r>
    </w:p>
    <w:bookmarkEnd w:id="23"/>
    <w:bookmarkEnd w:id="24"/>
    <w:bookmarkStart w:id="28" w:name="professional-experience"/>
    <w:p>
      <w:pPr>
        <w:pStyle w:val="Heading3"/>
      </w:pPr>
      <w:r>
        <w:t xml:space="preserve">Professional Experience</w:t>
      </w:r>
    </w:p>
    <w:bookmarkStart w:id="25" w:name="senior-chemist"/>
    <w:p>
      <w:pPr>
        <w:pStyle w:val="Heading4"/>
      </w:pPr>
      <w:r>
        <w:t xml:space="preserve">Senior Chemist</w:t>
      </w:r>
    </w:p>
    <w:p>
      <w:pPr>
        <w:pStyle w:val="FirstParagraph"/>
      </w:pPr>
      <w:r>
        <w:rPr>
          <w:bCs/>
          <w:b/>
        </w:rPr>
        <w:t xml:space="preserve">National Institute for Public Health Research (INSP), Kinshasa, DR Congo</w:t>
      </w:r>
    </w:p>
    <w:p>
      <w:pPr>
        <w:pStyle w:val="BodyText"/>
      </w:pPr>
      <w:r>
        <w:t xml:space="preserve">2020 – Present</w:t>
      </w:r>
    </w:p>
    <w:p>
      <w:pPr>
        <w:numPr>
          <w:ilvl w:val="0"/>
          <w:numId w:val="1003"/>
        </w:numPr>
        <w:pStyle w:val="Compact"/>
      </w:pPr>
      <w:r>
        <w:t xml:space="preserve">Lead a team in analyzing water quality samples from urban and rural areas of DR Congo.</w:t>
      </w:r>
    </w:p>
    <w:p>
      <w:pPr>
        <w:numPr>
          <w:ilvl w:val="0"/>
          <w:numId w:val="1003"/>
        </w:numPr>
        <w:pStyle w:val="Compact"/>
      </w:pPr>
      <w:r>
        <w:t xml:space="preserve">Collaborated with local health organizations to develop protocols for detecting malaria drugs in the bloodstream.</w:t>
      </w:r>
    </w:p>
    <w:p>
      <w:pPr>
        <w:numPr>
          <w:ilvl w:val="0"/>
          <w:numId w:val="1003"/>
        </w:numPr>
        <w:pStyle w:val="Compact"/>
      </w:pPr>
      <w:r>
        <w:t xml:space="preserve">Published research on the correlation between chemical pollutants and respiratory diseases in Kinshasa.</w:t>
      </w:r>
    </w:p>
    <w:bookmarkEnd w:id="25"/>
    <w:bookmarkStart w:id="26" w:name="chemist"/>
    <w:p>
      <w:pPr>
        <w:pStyle w:val="Heading4"/>
      </w:pPr>
      <w:r>
        <w:t xml:space="preserve">Chemist</w:t>
      </w:r>
    </w:p>
    <w:p>
      <w:pPr>
        <w:pStyle w:val="FirstParagraph"/>
      </w:pPr>
      <w:r>
        <w:rPr>
          <w:bCs/>
          <w:b/>
        </w:rPr>
        <w:t xml:space="preserve">Pharmaceutical Company of DR Congo (FARMAKIN), Kinshasa, DR Congo</w:t>
      </w:r>
    </w:p>
    <w:p>
      <w:pPr>
        <w:pStyle w:val="BodyText"/>
      </w:pPr>
      <w:r>
        <w:t xml:space="preserve">2018 – 2020</w:t>
      </w:r>
    </w:p>
    <w:p>
      <w:pPr>
        <w:numPr>
          <w:ilvl w:val="0"/>
          <w:numId w:val="1004"/>
        </w:numPr>
        <w:pStyle w:val="Compact"/>
      </w:pPr>
      <w:r>
        <w:t xml:space="preserve">Conducted quality control tests on pharmaceutical products to ensure compliance with WHO standards.</w:t>
      </w:r>
    </w:p>
    <w:p>
      <w:pPr>
        <w:numPr>
          <w:ilvl w:val="0"/>
          <w:numId w:val="1004"/>
        </w:numPr>
        <w:pStyle w:val="Compact"/>
      </w:pPr>
      <w:r>
        <w:t xml:space="preserve">Optimized production processes for antiretroviral drugs, contributing to the reduction of manufacturing costs.</w:t>
      </w:r>
    </w:p>
    <w:p>
      <w:pPr>
        <w:numPr>
          <w:ilvl w:val="0"/>
          <w:numId w:val="1004"/>
        </w:numPr>
        <w:pStyle w:val="Compact"/>
      </w:pPr>
      <w:r>
        <w:t xml:space="preserve">Provided training to junior chemists on advanced analytical techniques and safety protocols.</w:t>
      </w:r>
    </w:p>
    <w:bookmarkEnd w:id="26"/>
    <w:bookmarkStart w:id="27" w:name="research-assistant"/>
    <w:p>
      <w:pPr>
        <w:pStyle w:val="Heading4"/>
      </w:pPr>
      <w:r>
        <w:t xml:space="preserve">Research Assistant</w:t>
      </w:r>
    </w:p>
    <w:p>
      <w:pPr>
        <w:pStyle w:val="FirstParagraph"/>
      </w:pPr>
      <w:r>
        <w:rPr>
          <w:bCs/>
          <w:b/>
        </w:rPr>
        <w:t xml:space="preserve">Center for Environmental Studies, University of Kinshasa</w:t>
      </w:r>
    </w:p>
    <w:p>
      <w:pPr>
        <w:pStyle w:val="BodyText"/>
      </w:pPr>
      <w:r>
        <w:t xml:space="preserve">2016 – 2018</w:t>
      </w:r>
    </w:p>
    <w:p>
      <w:pPr>
        <w:numPr>
          <w:ilvl w:val="0"/>
          <w:numId w:val="1005"/>
        </w:numPr>
        <w:pStyle w:val="Compact"/>
      </w:pPr>
      <w:r>
        <w:t xml:space="preserve">Collected and analyzed soil samples to assess the impact of mining activities in the Democratic Republic of the Congo.</w:t>
      </w:r>
    </w:p>
    <w:p>
      <w:pPr>
        <w:numPr>
          <w:ilvl w:val="0"/>
          <w:numId w:val="1005"/>
        </w:numPr>
        <w:pStyle w:val="Compact"/>
      </w:pPr>
      <w:r>
        <w:t xml:space="preserve">Developed a database for tracking chemical residues in agricultural areas near Kinshasa.</w:t>
      </w:r>
    </w:p>
    <w:p>
      <w:pPr>
        <w:numPr>
          <w:ilvl w:val="0"/>
          <w:numId w:val="1005"/>
        </w:numPr>
        <w:pStyle w:val="Compact"/>
      </w:pPr>
      <w:r>
        <w:t xml:space="preserve">Presented findings at a regional conference on environmental sustainability in Central Africa.</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GC-MS, HPLC, and FTIR spectroscopy; expertise in chemical synthesis and analytical methods.</w:t>
      </w:r>
    </w:p>
    <w:p>
      <w:pPr>
        <w:numPr>
          <w:ilvl w:val="0"/>
          <w:numId w:val="1006"/>
        </w:numPr>
        <w:pStyle w:val="Compact"/>
      </w:pPr>
      <w:r>
        <w:rPr>
          <w:bCs/>
          <w:b/>
        </w:rPr>
        <w:t xml:space="preserve">Laboratory Management:</w:t>
      </w:r>
      <w:r>
        <w:t xml:space="preserve"> </w:t>
      </w:r>
      <w:r>
        <w:t xml:space="preserve">Experienced in managing lab operations, equipment calibration, and safety protocols.</w:t>
      </w:r>
    </w:p>
    <w:p>
      <w:pPr>
        <w:numPr>
          <w:ilvl w:val="0"/>
          <w:numId w:val="1006"/>
        </w:numPr>
        <w:pStyle w:val="Compact"/>
      </w:pPr>
      <w:r>
        <w:rPr>
          <w:bCs/>
          <w:b/>
        </w:rPr>
        <w:t xml:space="preserve">Data Analysis:</w:t>
      </w:r>
      <w:r>
        <w:t xml:space="preserve"> </w:t>
      </w:r>
      <w:r>
        <w:t xml:space="preserve">Skilled in using statistical software (SPSS, Excel) to interpret experimental data.</w:t>
      </w:r>
    </w:p>
    <w:p>
      <w:pPr>
        <w:numPr>
          <w:ilvl w:val="0"/>
          <w:numId w:val="1006"/>
        </w:numPr>
        <w:pStyle w:val="Compact"/>
      </w:pPr>
      <w:r>
        <w:rPr>
          <w:bCs/>
          <w:b/>
        </w:rPr>
        <w:t xml:space="preserve">Language Proficiency:</w:t>
      </w:r>
      <w:r>
        <w:t xml:space="preserve"> </w:t>
      </w:r>
      <w:r>
        <w:t xml:space="preserve">Fluent in French and English; basic knowledge of Lingala and Swahili for community engagement.</w:t>
      </w:r>
    </w:p>
    <w:p>
      <w:pPr>
        <w:numPr>
          <w:ilvl w:val="0"/>
          <w:numId w:val="1006"/>
        </w:numPr>
        <w:pStyle w:val="Compact"/>
      </w:pPr>
      <w:r>
        <w:rPr>
          <w:bCs/>
          <w:b/>
        </w:rPr>
        <w:t xml:space="preserve">Project Management:</w:t>
      </w:r>
      <w:r>
        <w:t xml:space="preserve"> </w:t>
      </w:r>
      <w:r>
        <w:t xml:space="preserve">Led multiple interdisciplinary projects in DR Congo Kinshasa, ensuring timely delivery and compliance with international standards.</w:t>
      </w:r>
    </w:p>
    <w:bookmarkEnd w:id="29"/>
    <w:bookmarkStart w:id="30" w:name="certifications"/>
    <w:p>
      <w:pPr>
        <w:pStyle w:val="Heading3"/>
      </w:pPr>
      <w:r>
        <w:t xml:space="preserve">Certifications</w:t>
      </w:r>
    </w:p>
    <w:p>
      <w:pPr>
        <w:numPr>
          <w:ilvl w:val="0"/>
          <w:numId w:val="1007"/>
        </w:numPr>
        <w:pStyle w:val="Compact"/>
      </w:pPr>
      <w:r>
        <w:rPr>
          <w:bCs/>
          <w:b/>
        </w:rPr>
        <w:t xml:space="preserve">WHO Good Clinical Practice (GCP) Certification</w:t>
      </w:r>
      <w:r>
        <w:t xml:space="preserve"> </w:t>
      </w:r>
      <w:r>
        <w:t xml:space="preserve">– 2021</w:t>
      </w:r>
    </w:p>
    <w:p>
      <w:pPr>
        <w:numPr>
          <w:ilvl w:val="0"/>
          <w:numId w:val="1007"/>
        </w:numPr>
        <w:pStyle w:val="Compact"/>
      </w:pPr>
      <w:r>
        <w:rPr>
          <w:bCs/>
          <w:b/>
        </w:rPr>
        <w:t xml:space="preserve">Certificate in Environmental Chemistry</w:t>
      </w:r>
      <w:r>
        <w:t xml:space="preserve"> </w:t>
      </w:r>
      <w:r>
        <w:t xml:space="preserve">– University of Kinshasa, 2019</w:t>
      </w:r>
    </w:p>
    <w:p>
      <w:pPr>
        <w:numPr>
          <w:ilvl w:val="0"/>
          <w:numId w:val="1007"/>
        </w:numPr>
        <w:pStyle w:val="Compact"/>
      </w:pPr>
      <w:r>
        <w:rPr>
          <w:bCs/>
          <w:b/>
        </w:rPr>
        <w:t xml:space="preserve">OSHA Laboratory Safety Training</w:t>
      </w:r>
      <w:r>
        <w:t xml:space="preserve"> </w:t>
      </w:r>
      <w:r>
        <w:t xml:space="preserve">– 2017</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African Chemical Society (ACS)</w:t>
      </w:r>
      <w:r>
        <w:t xml:space="preserve"> </w:t>
      </w:r>
      <w:r>
        <w:t xml:space="preserve">– Member since 2019.</w:t>
      </w:r>
    </w:p>
    <w:p>
      <w:pPr>
        <w:numPr>
          <w:ilvl w:val="0"/>
          <w:numId w:val="1008"/>
        </w:numPr>
        <w:pStyle w:val="Compact"/>
      </w:pPr>
      <w:r>
        <w:rPr>
          <w:bCs/>
          <w:b/>
        </w:rPr>
        <w:t xml:space="preserve">National Association of Chemists of DR Congo (ANACH)</w:t>
      </w:r>
      <w:r>
        <w:t xml:space="preserve"> </w:t>
      </w:r>
      <w:r>
        <w:t xml:space="preserve">– Active participant in regional conferences and workshops.</w:t>
      </w:r>
    </w:p>
    <w:bookmarkEnd w:id="31"/>
    <w:bookmarkStart w:id="32" w:name="community-and-outreach"/>
    <w:p>
      <w:pPr>
        <w:pStyle w:val="Heading3"/>
      </w:pPr>
      <w:r>
        <w:t xml:space="preserve">Community and Outreach</w:t>
      </w:r>
    </w:p>
    <w:p>
      <w:pPr>
        <w:pStyle w:val="FirstParagraph"/>
      </w:pPr>
      <w:r>
        <w:t xml:space="preserve">Volunteered with local NGOs in Kinshasa to educate communities on the safe use of household chemicals and water purification methods. Collaborated with schools to organize science fairs, inspiring young students to pursue careers in STEM fields.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DR Congo Kinshasa</dc:title>
  <dc:creator/>
  <dc:language>en</dc:language>
  <cp:keywords/>
  <dcterms:created xsi:type="dcterms:W3CDTF">2026-05-30T17:40:53Z</dcterms:created>
  <dcterms:modified xsi:type="dcterms:W3CDTF">2026-05-30T17:40:53Z</dcterms:modified>
</cp:coreProperties>
</file>

<file path=docProps/custom.xml><?xml version="1.0" encoding="utf-8"?>
<Properties xmlns="http://schemas.openxmlformats.org/officeDocument/2006/custom-properties" xmlns:vt="http://schemas.openxmlformats.org/officeDocument/2006/docPropsVTypes"/>
</file>