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33" w:name="chemist-based-in-egypt-alexandria"/>
    <w:p>
      <w:pPr>
        <w:pStyle w:val="Heading2"/>
      </w:pPr>
      <w:r>
        <w:t xml:space="preserve">Chemist Based in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ahmed.elsayed@chemistegypt.com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summary"/>
    <w:p>
      <w:pPr>
        <w:pStyle w:val="Heading3"/>
      </w:pPr>
      <w:r>
        <w:t xml:space="preserve">Summary</w:t>
      </w:r>
    </w:p>
    <w:p>
      <w:pPr>
        <w:pStyle w:val="FirstParagraph"/>
      </w:pPr>
      <w:r>
        <w:t xml:space="preserve">A dedicated and experienced Chemist with a strong academic background in Analytical Chemistry and Environmental Science. Based in Egypt Alexandria, I have focused on advancing chemical research tailored to the unique challenges of the region, including industrial processes, agricultural sustainability, and environmental protection. My work emphasizes innovation while aligning with Egypt's growing emphasis on scientific development and economic growth. With over a decade of professional experience in both academic and industrial settings across Egypt Alexandria, I am committed to contributing to the country's scientific community through research, education, and practical applications.</w:t>
      </w:r>
    </w:p>
    <w:bookmarkEnd w:id="21"/>
    <w:bookmarkStart w:id="22" w:name="education"/>
    <w:p>
      <w:pPr>
        <w:pStyle w:val="Heading3"/>
      </w:pPr>
      <w:r>
        <w:t xml:space="preserve">Education</w:t>
      </w:r>
    </w:p>
    <w:p>
      <w:pPr>
        <w:pStyle w:val="FirstParagraph"/>
      </w:pPr>
      <w:r>
        <w:rPr>
          <w:bCs/>
          <w:b/>
        </w:rPr>
        <w:t xml:space="preserve">Ph.D. in Chemistry</w:t>
      </w:r>
      <w:r>
        <w:br/>
      </w:r>
      <w:r>
        <w:t xml:space="preserve">Alexandria University, Egypt</w:t>
      </w:r>
      <w:r>
        <w:br/>
      </w:r>
      <w:r>
        <w:t xml:space="preserve">2015 – 2018</w:t>
      </w:r>
      <w:r>
        <w:br/>
      </w:r>
      <w:r>
        <w:t xml:space="preserve">Thesis: "Advanced Analytical Techniques for Monitoring Industrial Pollution in Alexandria's Coastal Areas"</w:t>
      </w:r>
    </w:p>
    <w:p>
      <w:pPr>
        <w:pStyle w:val="BodyText"/>
      </w:pPr>
      <w:r>
        <w:rPr>
          <w:bCs/>
          <w:b/>
        </w:rPr>
        <w:t xml:space="preserve">M.Sc. in Organic Chemistry</w:t>
      </w:r>
      <w:r>
        <w:br/>
      </w:r>
      <w:r>
        <w:t xml:space="preserve">Cairo University, Egypt</w:t>
      </w:r>
      <w:r>
        <w:br/>
      </w:r>
      <w:r>
        <w:t xml:space="preserve">2012 – 2015</w:t>
      </w:r>
      <w:r>
        <w:br/>
      </w:r>
      <w:r>
        <w:t xml:space="preserve">Research Focus: Synthesis of Bioactive Compounds for Pharmaceutical Applications</w:t>
      </w:r>
    </w:p>
    <w:p>
      <w:pPr>
        <w:pStyle w:val="BodyText"/>
      </w:pPr>
      <w:r>
        <w:rPr>
          <w:bCs/>
          <w:b/>
        </w:rPr>
        <w:t xml:space="preserve">B.Sc. in Chemistry</w:t>
      </w:r>
      <w:r>
        <w:br/>
      </w:r>
      <w:r>
        <w:t xml:space="preserve">Alexandria University, Egypt</w:t>
      </w:r>
      <w:r>
        <w:br/>
      </w:r>
      <w:r>
        <w:t xml:space="preserve">2008 – 2012</w:t>
      </w:r>
      <w:r>
        <w:br/>
      </w:r>
      <w:r>
        <w:t xml:space="preserve">Graduated with Honors, Specializing in Inorganic and Physical Chemistry</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bCs/>
          <w:b/>
        </w:rPr>
        <w:t xml:space="preserve">Egyptian Research Institute of Industrial Chemistry (ERIIC)</w:t>
      </w:r>
      <w:r>
        <w:t xml:space="preserve">, Alexandria, Egypt</w:t>
      </w:r>
      <w:r>
        <w:br/>
      </w:r>
      <w:r>
        <w:t xml:space="preserve">2019 – Present</w:t>
      </w:r>
    </w:p>
    <w:p>
      <w:pPr>
        <w:numPr>
          <w:ilvl w:val="0"/>
          <w:numId w:val="1001"/>
        </w:numPr>
        <w:pStyle w:val="Compact"/>
      </w:pPr>
      <w:r>
        <w:t xml:space="preserve">Lead a team of 10 researchers in developing eco-friendly catalysts for the petrochemical industry, reducing production costs by 15%.</w:t>
      </w:r>
    </w:p>
    <w:p>
      <w:pPr>
        <w:numPr>
          <w:ilvl w:val="0"/>
          <w:numId w:val="1001"/>
        </w:numPr>
        <w:pStyle w:val="Compact"/>
      </w:pPr>
      <w:r>
        <w:t xml:space="preserve">Collaborated with local industries in Egypt Alexandria to optimize chemical processes and ensure compliance with national environmental regulations.</w:t>
      </w:r>
    </w:p>
    <w:p>
      <w:pPr>
        <w:numPr>
          <w:ilvl w:val="0"/>
          <w:numId w:val="1001"/>
        </w:numPr>
        <w:pStyle w:val="Compact"/>
      </w:pPr>
      <w:r>
        <w:t xml:space="preserve">Published multiple peer-reviewed articles on sustainable chemistry practices in the Middle East, featured in journals such as *Journal of Chemical Research* and *Egyptian Journal of Industrial Chemistry*.</w:t>
      </w:r>
    </w:p>
    <w:bookmarkEnd w:id="23"/>
    <w:bookmarkStart w:id="24" w:name="research-scientist"/>
    <w:p>
      <w:pPr>
        <w:pStyle w:val="Heading4"/>
      </w:pPr>
      <w:r>
        <w:t xml:space="preserve">Research Scientist</w:t>
      </w:r>
    </w:p>
    <w:p>
      <w:pPr>
        <w:pStyle w:val="FirstParagraph"/>
      </w:pPr>
      <w:r>
        <w:rPr>
          <w:bCs/>
          <w:b/>
        </w:rPr>
        <w:t xml:space="preserve">Alexandria University, Department of Chemistry</w:t>
      </w:r>
      <w:r>
        <w:t xml:space="preserve">, Egypt</w:t>
      </w:r>
      <w:r>
        <w:br/>
      </w:r>
      <w:r>
        <w:t xml:space="preserve">2016 – 2019</w:t>
      </w:r>
    </w:p>
    <w:p>
      <w:pPr>
        <w:numPr>
          <w:ilvl w:val="0"/>
          <w:numId w:val="1002"/>
        </w:numPr>
        <w:pStyle w:val="Compact"/>
      </w:pPr>
      <w:r>
        <w:t xml:space="preserve">Directed research projects on the analysis of heavy metals in water sources across Alexandria, contributing to public health initiatives.</w:t>
      </w:r>
    </w:p>
    <w:p>
      <w:pPr>
        <w:numPr>
          <w:ilvl w:val="0"/>
          <w:numId w:val="1002"/>
        </w:numPr>
        <w:pStyle w:val="Compact"/>
      </w:pPr>
      <w:r>
        <w:t xml:space="preserve">Developed a low-cost analytical method for detecting pesticide residues in agricultural products, supporting Egypt's food safety standards.</w:t>
      </w:r>
    </w:p>
    <w:p>
      <w:pPr>
        <w:numPr>
          <w:ilvl w:val="0"/>
          <w:numId w:val="1002"/>
        </w:numPr>
        <w:pStyle w:val="Compact"/>
      </w:pPr>
      <w:r>
        <w:t xml:space="preserve">Supervised graduate students and mentored junior researchers, fostering a culture of innovation in Egypt Alexandria's academic environment.</w:t>
      </w:r>
    </w:p>
    <w:bookmarkEnd w:id="24"/>
    <w:bookmarkStart w:id="25" w:name="chemist"/>
    <w:p>
      <w:pPr>
        <w:pStyle w:val="Heading4"/>
      </w:pPr>
      <w:r>
        <w:t xml:space="preserve">Chemist</w:t>
      </w:r>
    </w:p>
    <w:p>
      <w:pPr>
        <w:pStyle w:val="FirstParagraph"/>
      </w:pPr>
      <w:r>
        <w:rPr>
          <w:bCs/>
          <w:b/>
        </w:rPr>
        <w:t xml:space="preserve">Pharmaceuticals of Alexandria (PA) Company</w:t>
      </w:r>
      <w:r>
        <w:t xml:space="preserve">, Egypt</w:t>
      </w:r>
      <w:r>
        <w:br/>
      </w:r>
      <w:r>
        <w:t xml:space="preserve">2012 – 2016</w:t>
      </w:r>
    </w:p>
    <w:p>
      <w:pPr>
        <w:numPr>
          <w:ilvl w:val="0"/>
          <w:numId w:val="1003"/>
        </w:numPr>
        <w:pStyle w:val="Compact"/>
      </w:pPr>
      <w:r>
        <w:t xml:space="preserve">Ensured quality control for pharmaceutical products, adhering to international standards and Egyptian regulatory frameworks.</w:t>
      </w:r>
    </w:p>
    <w:p>
      <w:pPr>
        <w:numPr>
          <w:ilvl w:val="0"/>
          <w:numId w:val="1003"/>
        </w:numPr>
        <w:pStyle w:val="Compact"/>
      </w:pPr>
      <w:r>
        <w:t xml:space="preserve">Participated in the development of new drug formulations, contributing to the company's expansion into regional markets.</w:t>
      </w:r>
    </w:p>
    <w:p>
      <w:pPr>
        <w:numPr>
          <w:ilvl w:val="0"/>
          <w:numId w:val="1003"/>
        </w:numPr>
        <w:pStyle w:val="Compact"/>
      </w:pPr>
      <w:r>
        <w:t xml:space="preserve">Conducted training sessions for laboratory staff on modern analytical techniques and safety protocols.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GC-MS, HPLC, and spectrophotometry; expertise in chemical synthesis and analytical techniques.</w:t>
      </w:r>
    </w:p>
    <w:p>
      <w:pPr>
        <w:numPr>
          <w:ilvl w:val="0"/>
          <w:numId w:val="1004"/>
        </w:numPr>
        <w:pStyle w:val="Compact"/>
      </w:pPr>
      <w:r>
        <w:rPr>
          <w:bCs/>
          <w:b/>
        </w:rPr>
        <w:t xml:space="preserve">Research &amp; Development:</w:t>
      </w:r>
      <w:r>
        <w:t xml:space="preserve"> </w:t>
      </w:r>
      <w:r>
        <w:t xml:space="preserve">Strong ability to design experiments, analyze data, and publish findings in reputable scientific journals.</w:t>
      </w:r>
    </w:p>
    <w:p>
      <w:pPr>
        <w:numPr>
          <w:ilvl w:val="0"/>
          <w:numId w:val="1004"/>
        </w:numPr>
        <w:pStyle w:val="Compact"/>
      </w:pPr>
      <w:r>
        <w:rPr>
          <w:bCs/>
          <w:b/>
        </w:rPr>
        <w:t xml:space="preserve">Communication:</w:t>
      </w:r>
      <w:r>
        <w:t xml:space="preserve"> </w:t>
      </w:r>
      <w:r>
        <w:t xml:space="preserve">Fluent in Arabic and English; experienced in presenting research at national and international conferences, including events held in Egypt Alexandria.</w:t>
      </w:r>
    </w:p>
    <w:p>
      <w:pPr>
        <w:numPr>
          <w:ilvl w:val="0"/>
          <w:numId w:val="1004"/>
        </w:numPr>
        <w:pStyle w:val="Compact"/>
      </w:pPr>
      <w:r>
        <w:rPr>
          <w:bCs/>
          <w:b/>
        </w:rPr>
        <w:t xml:space="preserve">Project Management:</w:t>
      </w:r>
      <w:r>
        <w:t xml:space="preserve"> </w:t>
      </w:r>
      <w:r>
        <w:t xml:space="preserve">Skilled in managing multi-disciplinary teams and timelines to meet project goals efficiently.</w:t>
      </w:r>
    </w:p>
    <w:bookmarkEnd w:id="27"/>
    <w:bookmarkStart w:id="28" w:name="publications"/>
    <w:p>
      <w:pPr>
        <w:pStyle w:val="Heading3"/>
      </w:pPr>
      <w:r>
        <w:t xml:space="preserve">Publications</w:t>
      </w:r>
    </w:p>
    <w:p>
      <w:pPr>
        <w:numPr>
          <w:ilvl w:val="0"/>
          <w:numId w:val="1005"/>
        </w:numPr>
        <w:pStyle w:val="Compact"/>
      </w:pPr>
      <w:r>
        <w:t xml:space="preserve">"Environmental Impact of Industrial Waste in Alexandria: A Comprehensive Study," *Journal of Chemical Research*, 2021.</w:t>
      </w:r>
    </w:p>
    <w:p>
      <w:pPr>
        <w:numPr>
          <w:ilvl w:val="0"/>
          <w:numId w:val="1005"/>
        </w:numPr>
        <w:pStyle w:val="Compact"/>
      </w:pPr>
      <w:r>
        <w:t xml:space="preserve">"Synthesis and Characterization of Novel Catalysts for Sustainable Petrochemical Processes," *Egyptian Journal of Industrial Chemistry*, 2020.</w:t>
      </w:r>
    </w:p>
    <w:p>
      <w:pPr>
        <w:numPr>
          <w:ilvl w:val="0"/>
          <w:numId w:val="1005"/>
        </w:numPr>
        <w:pStyle w:val="Compact"/>
      </w:pPr>
      <w:r>
        <w:t xml:space="preserve">"Pesticide Residue Analysis in Egyptian Agricultural Products: A Case Study from Alexandria," *Middle East Journal of Chemistry*, 2018.</w:t>
      </w:r>
    </w:p>
    <w:bookmarkEnd w:id="28"/>
    <w:bookmarkStart w:id="29" w:name="professional-affiliations"/>
    <w:p>
      <w:pPr>
        <w:pStyle w:val="Heading3"/>
      </w:pPr>
      <w:r>
        <w:t xml:space="preserve">Professional Affiliations</w:t>
      </w:r>
    </w:p>
    <w:p>
      <w:pPr>
        <w:numPr>
          <w:ilvl w:val="0"/>
          <w:numId w:val="1006"/>
        </w:numPr>
        <w:pStyle w:val="Compact"/>
      </w:pPr>
      <w:r>
        <w:t xml:space="preserve">Member, Egyptian Chemical Society (ECS), since 2015.</w:t>
      </w:r>
    </w:p>
    <w:p>
      <w:pPr>
        <w:numPr>
          <w:ilvl w:val="0"/>
          <w:numId w:val="1006"/>
        </w:numPr>
        <w:pStyle w:val="Compact"/>
      </w:pPr>
      <w:r>
        <w:t xml:space="preserve">Member, American Chemical Society (ACS), since 2018.</w:t>
      </w:r>
    </w:p>
    <w:p>
      <w:pPr>
        <w:numPr>
          <w:ilvl w:val="0"/>
          <w:numId w:val="1006"/>
        </w:numPr>
        <w:pStyle w:val="Compact"/>
      </w:pPr>
      <w:r>
        <w:t xml:space="preserve">Volunteer Researcher, Alexandria Science and Technology Park (ASTP), contributing to regional innovation initiatives.</w:t>
      </w:r>
    </w:p>
    <w:bookmarkEnd w:id="29"/>
    <w:bookmarkStart w:id="30" w:name="certifications"/>
    <w:p>
      <w:pPr>
        <w:pStyle w:val="Heading3"/>
      </w:pPr>
      <w:r>
        <w:t xml:space="preserve">Certifications</w:t>
      </w:r>
    </w:p>
    <w:p>
      <w:pPr>
        <w:numPr>
          <w:ilvl w:val="0"/>
          <w:numId w:val="1007"/>
        </w:numPr>
        <w:pStyle w:val="Compact"/>
      </w:pPr>
      <w:r>
        <w:t xml:space="preserve">Certificate in Good Laboratory Practice (GLP), Alexandria University, 2017.</w:t>
      </w:r>
    </w:p>
    <w:p>
      <w:pPr>
        <w:numPr>
          <w:ilvl w:val="0"/>
          <w:numId w:val="1007"/>
        </w:numPr>
        <w:pStyle w:val="Compact"/>
      </w:pPr>
      <w:r>
        <w:t xml:space="preserve">Advanced Training in Environmental Chemistry, International Union of Pure and Applied Chemistry (IUPAC), 2019.</w:t>
      </w:r>
    </w:p>
    <w:bookmarkEnd w:id="30"/>
    <w:bookmarkStart w:id="31" w:name="awards-and-honors"/>
    <w:p>
      <w:pPr>
        <w:pStyle w:val="Heading3"/>
      </w:pPr>
      <w:r>
        <w:t xml:space="preserve">Awards and Honors</w:t>
      </w:r>
    </w:p>
    <w:p>
      <w:pPr>
        <w:numPr>
          <w:ilvl w:val="0"/>
          <w:numId w:val="1008"/>
        </w:numPr>
        <w:pStyle w:val="Compact"/>
      </w:pPr>
      <w:r>
        <w:t xml:space="preserve">Outstanding Researcher Award, Alexandria University, 2020.</w:t>
      </w:r>
    </w:p>
    <w:p>
      <w:pPr>
        <w:numPr>
          <w:ilvl w:val="0"/>
          <w:numId w:val="1008"/>
        </w:numPr>
        <w:pStyle w:val="Compact"/>
      </w:pPr>
      <w:r>
        <w:t xml:space="preserve">National Science Innovation Grant, Egyptian Ministry of Higher Education, 2019.</w:t>
      </w:r>
    </w:p>
    <w:p>
      <w:pPr>
        <w:numPr>
          <w:ilvl w:val="0"/>
          <w:numId w:val="1008"/>
        </w:numPr>
        <w:pStyle w:val="Compact"/>
      </w:pPr>
      <w:r>
        <w:t xml:space="preserve">Best Poster Presentation at the Arab Conference on Chemistry in Cairo, 2018.</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Volunteer Work:</w:t>
      </w:r>
      <w:r>
        <w:t xml:space="preserve"> </w:t>
      </w:r>
      <w:r>
        <w:t xml:space="preserve">Organized chemistry workshops for high school students in Alexandria, promoting STEM education in Egypt.</w:t>
      </w:r>
    </w:p>
    <w:bookmarkEnd w:id="32"/>
    <w:p>
      <w:pPr>
        <w:pStyle w:val="BodyText"/>
      </w:pPr>
      <w:r>
        <w:t xml:space="preserve">This Curriculum Vitae reflects the professional journey of a Chemist dedicated to advancing scientific excellence in Egypt Alexandria. It highlights contributions to both academic and industrial sectors, emphasizing the importance of chemistry in addressing regional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Egypt Alexandria</dc:title>
  <dc:creator/>
  <dc:language>en</dc:language>
  <cp:keywords/>
  <dcterms:created xsi:type="dcterms:W3CDTF">2025-12-09T19:25:38Z</dcterms:created>
  <dcterms:modified xsi:type="dcterms:W3CDTF">2025-12-09T19:25:38Z</dcterms:modified>
</cp:coreProperties>
</file>

<file path=docProps/custom.xml><?xml version="1.0" encoding="utf-8"?>
<Properties xmlns="http://schemas.openxmlformats.org/officeDocument/2006/custom-properties" xmlns:vt="http://schemas.openxmlformats.org/officeDocument/2006/docPropsVTypes"/>
</file>