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+33 4 91 23 45 67</w:t>
      </w:r>
      <w:r>
        <w:br/>
      </w:r>
      <w:r>
        <w:rPr>
          <w:bCs/>
          <w:b/>
        </w:rPr>
        <w:t xml:space="preserve">Location:</w:t>
      </w:r>
      <w:r>
        <w:t xml:space="preserve"> </w:t>
      </w:r>
      <w:r>
        <w:t xml:space="preserve">Marseille, France (13006)</w:t>
      </w:r>
    </w:p>
    <w:bookmarkStart w:id="20" w:name="professional-summary"/>
    <w:p>
      <w:pPr>
        <w:pStyle w:val="Heading2"/>
      </w:pPr>
      <w:r>
        <w:t xml:space="preserve">Professional Summary</w:t>
      </w:r>
    </w:p>
    <w:p>
      <w:pPr>
        <w:pStyle w:val="FirstParagraph"/>
      </w:pPr>
      <w:r>
        <w:t xml:space="preserve">A dedicated and experienced Chemist with over a decade of expertise in organic synthesis, analytical chemistry, and sustainable material development. Proficient in leveraging laboratory techniques to solve complex chemical problems while contributing to innovation in the scientific community. Committed to advancing research and collaboration within France Marseille's dynamic academic and industrial sectors. This Curriculum Vitae reflects a career tailored to the unique opportunities and challenges of the Chemist profession in France, with a focus on Marseille as a hub for scientific excellence.</w:t>
      </w:r>
    </w:p>
    <w:bookmarkEnd w:id="20"/>
    <w:bookmarkStart w:id="21" w:name="education"/>
    <w:p>
      <w:pPr>
        <w:pStyle w:val="Heading2"/>
      </w:pPr>
      <w:r>
        <w:t xml:space="preserve">Education</w:t>
      </w:r>
    </w:p>
    <w:p>
      <w:pPr>
        <w:numPr>
          <w:ilvl w:val="0"/>
          <w:numId w:val="1001"/>
        </w:numPr>
        <w:pStyle w:val="Compact"/>
      </w:pPr>
      <w:r>
        <w:rPr>
          <w:bCs/>
          <w:b/>
        </w:rPr>
        <w:t xml:space="preserve">Doctorate in Chemistry</w:t>
      </w:r>
      <w:r>
        <w:t xml:space="preserve">, Université Aix-Marseille, Marseille, France (2010–2013)</w:t>
      </w:r>
    </w:p>
    <w:p>
      <w:pPr>
        <w:numPr>
          <w:ilvl w:val="0"/>
          <w:numId w:val="1001"/>
        </w:numPr>
        <w:pStyle w:val="Compact"/>
      </w:pPr>
      <w:r>
        <w:rPr>
          <w:bCs/>
          <w:b/>
        </w:rPr>
        <w:t xml:space="preserve">Master's Degree in Analytical Chemistry</w:t>
      </w:r>
      <w:r>
        <w:t xml:space="preserve">, École Polytechnique de Marseille, France (2007–2010)</w:t>
      </w:r>
    </w:p>
    <w:p>
      <w:pPr>
        <w:numPr>
          <w:ilvl w:val="0"/>
          <w:numId w:val="1001"/>
        </w:numPr>
        <w:pStyle w:val="Compact"/>
      </w:pPr>
      <w:r>
        <w:rPr>
          <w:bCs/>
          <w:b/>
        </w:rPr>
        <w:t xml:space="preserve">Bachelor's Degree in Chemistry</w:t>
      </w:r>
      <w:r>
        <w:t xml:space="preserve">, Université de Provence, Marseille, France (2004–2007)</w:t>
      </w:r>
    </w:p>
    <w:bookmarkEnd w:id="21"/>
    <w:bookmarkStart w:id="25" w:name="professional-experience"/>
    <w:p>
      <w:pPr>
        <w:pStyle w:val="Heading2"/>
      </w:pPr>
      <w:r>
        <w:t xml:space="preserve">Professional Experience</w:t>
      </w:r>
    </w:p>
    <w:bookmarkStart w:id="22" w:name="Xb66d92c90c3df18ecd58040ca81b02090812ed3"/>
    <w:p>
      <w:pPr>
        <w:pStyle w:val="Heading3"/>
      </w:pPr>
      <w:r>
        <w:rPr>
          <w:bCs/>
          <w:b/>
        </w:rPr>
        <w:t xml:space="preserve">Senior Research Chemist</w:t>
      </w:r>
      <w:r>
        <w:t xml:space="preserve">, Institut de Chimie des Substances Naturelles (ICSN), Marseille, France (2018–Present)</w:t>
      </w:r>
    </w:p>
    <w:p>
      <w:pPr>
        <w:numPr>
          <w:ilvl w:val="0"/>
          <w:numId w:val="1002"/>
        </w:numPr>
        <w:pStyle w:val="Compact"/>
      </w:pPr>
      <w:r>
        <w:t xml:space="preserve">Lead a team of 5 researchers in developing bio-based polymers for eco-friendly packaging solutions.</w:t>
      </w:r>
    </w:p>
    <w:p>
      <w:pPr>
        <w:numPr>
          <w:ilvl w:val="0"/>
          <w:numId w:val="1002"/>
        </w:numPr>
        <w:pStyle w:val="Compact"/>
      </w:pPr>
      <w:r>
        <w:t xml:space="preserve">Published 7 peer-reviewed articles in journals such as "Green Chemistry" and "Journal of Applied Polymer Science," with a focus on Marseille's industrial partnerships.</w:t>
      </w:r>
    </w:p>
    <w:p>
      <w:pPr>
        <w:numPr>
          <w:ilvl w:val="0"/>
          <w:numId w:val="1002"/>
        </w:numPr>
        <w:pStyle w:val="Compact"/>
      </w:pPr>
      <w:r>
        <w:t xml:space="preserve">Collaborated with the European Chemical Industry Council (Cefic) to implement sustainable practices in local chemical plants, aligning with France's environmental policies.</w:t>
      </w:r>
    </w:p>
    <w:bookmarkEnd w:id="22"/>
    <w:bookmarkStart w:id="23" w:name="X883c811833c47310c87666712b580e54830c179"/>
    <w:p>
      <w:pPr>
        <w:pStyle w:val="Heading3"/>
      </w:pPr>
      <w:r>
        <w:rPr>
          <w:bCs/>
          <w:b/>
        </w:rPr>
        <w:t xml:space="preserve">Research Chemist</w:t>
      </w:r>
      <w:r>
        <w:t xml:space="preserve">, Laboratoire de Chimie Organique, Aix-Marseille Université (2013–2018)</w:t>
      </w:r>
    </w:p>
    <w:p>
      <w:pPr>
        <w:numPr>
          <w:ilvl w:val="0"/>
          <w:numId w:val="1003"/>
        </w:numPr>
        <w:pStyle w:val="Compact"/>
      </w:pPr>
      <w:r>
        <w:t xml:space="preserve">Conducted groundbreaking work on catalytic hydrogenation, resulting in a patent for a low-cost hydrogen storage material.</w:t>
      </w:r>
    </w:p>
    <w:p>
      <w:pPr>
        <w:numPr>
          <w:ilvl w:val="0"/>
          <w:numId w:val="1003"/>
        </w:numPr>
        <w:pStyle w:val="Compact"/>
      </w:pPr>
      <w:r>
        <w:t xml:space="preserve">Developed analytical protocols for pharmaceutical companies in Marseille, improving drug purity testing accuracy by 25%.</w:t>
      </w:r>
    </w:p>
    <w:p>
      <w:pPr>
        <w:numPr>
          <w:ilvl w:val="0"/>
          <w:numId w:val="1003"/>
        </w:numPr>
        <w:pStyle w:val="Compact"/>
      </w:pPr>
      <w:r>
        <w:t xml:space="preserve">Presented findings at the International Symposium on Catalysis in Lyon, emphasizing the role of Chemist innovation in France Marseille's economy.</w:t>
      </w:r>
    </w:p>
    <w:bookmarkEnd w:id="23"/>
    <w:bookmarkStart w:id="24" w:name="X48769699364553c7971b1bdf4744cea487a5a26"/>
    <w:p>
      <w:pPr>
        <w:pStyle w:val="Heading3"/>
      </w:pPr>
      <w:r>
        <w:rPr>
          <w:bCs/>
          <w:b/>
        </w:rPr>
        <w:t xml:space="preserve">Junior Chemist</w:t>
      </w:r>
      <w:r>
        <w:t xml:space="preserve">, L'Oréal Research &amp; Innovation, Marseille, France (2010–2013)</w:t>
      </w:r>
    </w:p>
    <w:p>
      <w:pPr>
        <w:numPr>
          <w:ilvl w:val="0"/>
          <w:numId w:val="1004"/>
        </w:numPr>
        <w:pStyle w:val="Compact"/>
      </w:pPr>
      <w:r>
        <w:t xml:space="preserve">Contributed to the formulation of eco-conscious skincare products using natural extracts.</w:t>
      </w:r>
    </w:p>
    <w:p>
      <w:pPr>
        <w:numPr>
          <w:ilvl w:val="0"/>
          <w:numId w:val="1004"/>
        </w:numPr>
        <w:pStyle w:val="Compact"/>
      </w:pPr>
      <w:r>
        <w:t xml:space="preserve">Optimized production processes to reduce chemical waste by 18%, supporting L'Oréal's sustainability goals in France Marseille.</w:t>
      </w:r>
    </w:p>
    <w:p>
      <w:pPr>
        <w:numPr>
          <w:ilvl w:val="0"/>
          <w:numId w:val="1004"/>
        </w:numPr>
        <w:pStyle w:val="Compact"/>
      </w:pPr>
      <w:r>
        <w:t xml:space="preserve">Received the "Young Innovator Award" for a project on biodegradable cosmetic ingredients.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Laboratory Techniques:</w:t>
      </w:r>
      <w:r>
        <w:t xml:space="preserve"> </w:t>
      </w:r>
      <w:r>
        <w:t xml:space="preserve">GC-MS, HPLC, NMR spectroscopy, and molecular modeling software (ChemDraw, Gaussian).</w:t>
      </w:r>
    </w:p>
    <w:p>
      <w:pPr>
        <w:numPr>
          <w:ilvl w:val="0"/>
          <w:numId w:val="1005"/>
        </w:numPr>
        <w:pStyle w:val="Compact"/>
      </w:pPr>
      <w:r>
        <w:rPr>
          <w:bCs/>
          <w:b/>
        </w:rPr>
        <w:t xml:space="preserve">Sustainable Practices:</w:t>
      </w:r>
      <w:r>
        <w:t xml:space="preserve"> </w:t>
      </w:r>
      <w:r>
        <w:t xml:space="preserve">Green chemistry protocols, waste minimization strategies, and ISO 14001 compliance.</w:t>
      </w:r>
    </w:p>
    <w:p>
      <w:pPr>
        <w:numPr>
          <w:ilvl w:val="0"/>
          <w:numId w:val="1005"/>
        </w:numPr>
        <w:pStyle w:val="Compact"/>
      </w:pPr>
      <w:r>
        <w:rPr>
          <w:bCs/>
          <w:b/>
        </w:rPr>
        <w:t xml:space="preserve">Languages:</w:t>
      </w:r>
      <w:r>
        <w:t xml:space="preserve"> </w:t>
      </w:r>
      <w:r>
        <w:t xml:space="preserve">Fluent in French and English; basic knowledge of Spanish.</w:t>
      </w:r>
    </w:p>
    <w:p>
      <w:pPr>
        <w:numPr>
          <w:ilvl w:val="0"/>
          <w:numId w:val="1005"/>
        </w:numPr>
        <w:pStyle w:val="Compact"/>
      </w:pPr>
      <w:r>
        <w:rPr>
          <w:bCs/>
          <w:b/>
        </w:rPr>
        <w:t xml:space="preserve">Software:</w:t>
      </w:r>
      <w:r>
        <w:t xml:space="preserve"> </w:t>
      </w:r>
      <w:r>
        <w:t xml:space="preserve">Microsoft Office Suite, LabVIEW, and data analysis tools (Python, R).</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Certified Environmental Chemist</w:t>
      </w:r>
      <w:r>
        <w:t xml:space="preserve">, European Chemical Society (2019)</w:t>
      </w:r>
    </w:p>
    <w:p>
      <w:pPr>
        <w:numPr>
          <w:ilvl w:val="0"/>
          <w:numId w:val="1006"/>
        </w:numPr>
        <w:pStyle w:val="Compact"/>
      </w:pPr>
      <w:r>
        <w:rPr>
          <w:bCs/>
          <w:b/>
        </w:rPr>
        <w:t xml:space="preserve">Occupational Safety &amp; Health Administration (OSHA) Certification</w:t>
      </w:r>
      <w:r>
        <w:t xml:space="preserve">, 2017</w:t>
      </w:r>
    </w:p>
    <w:p>
      <w:pPr>
        <w:numPr>
          <w:ilvl w:val="0"/>
          <w:numId w:val="1006"/>
        </w:numPr>
        <w:pStyle w:val="Compact"/>
      </w:pPr>
      <w:r>
        <w:rPr>
          <w:bCs/>
          <w:b/>
        </w:rPr>
        <w:t xml:space="preserve">French National Qualification in Chemical Analysis</w:t>
      </w:r>
      <w:r>
        <w:t xml:space="preserve">, 2015</w:t>
      </w:r>
    </w:p>
    <w:bookmarkEnd w:id="27"/>
    <w:bookmarkStart w:id="28" w:name="publications-research-projects"/>
    <w:p>
      <w:pPr>
        <w:pStyle w:val="Heading2"/>
      </w:pPr>
      <w:r>
        <w:t xml:space="preserve">Publications &amp; Research Projects</w:t>
      </w:r>
    </w:p>
    <w:p>
      <w:pPr>
        <w:numPr>
          <w:ilvl w:val="0"/>
          <w:numId w:val="1007"/>
        </w:numPr>
        <w:pStyle w:val="Compact"/>
      </w:pPr>
      <w:r>
        <w:t xml:space="preserve">"Catalytic Hydrogenation of Alkenes: A Sustainable Approach for Marseille Industries," *Journal of Catalysis*, 2021.</w:t>
      </w:r>
    </w:p>
    <w:p>
      <w:pPr>
        <w:numPr>
          <w:ilvl w:val="0"/>
          <w:numId w:val="1007"/>
        </w:numPr>
        <w:pStyle w:val="Compact"/>
      </w:pPr>
      <w:r>
        <w:t xml:space="preserve">"Bio-based Polymers for Industrial Applications," presented at the European Green Chemistry Conference, Marseille, 2020.</w:t>
      </w:r>
    </w:p>
    <w:p>
      <w:pPr>
        <w:numPr>
          <w:ilvl w:val="0"/>
          <w:numId w:val="1007"/>
        </w:numPr>
        <w:pStyle w:val="Compact"/>
      </w:pPr>
      <w:r>
        <w:t xml:space="preserve">Collaborated on a EU-funded project "Innovate4Green" (2019–2021), focusing on reducing carbon footprints in chemical manufacturing.</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Société Chimique de France (SCF)</w:t>
      </w:r>
      <w:r>
        <w:t xml:space="preserve"> </w:t>
      </w:r>
      <w:r>
        <w:t xml:space="preserve">- Member since 2015, actively participating in regional workshops in Marseille.</w:t>
      </w:r>
    </w:p>
    <w:p>
      <w:pPr>
        <w:numPr>
          <w:ilvl w:val="0"/>
          <w:numId w:val="1008"/>
        </w:numPr>
        <w:pStyle w:val="Compact"/>
      </w:pPr>
      <w:r>
        <w:rPr>
          <w:bCs/>
          <w:b/>
        </w:rPr>
        <w:t xml:space="preserve">International Union of Pure and Applied Chemistry (IUPAC)</w:t>
      </w:r>
      <w:r>
        <w:t xml:space="preserve"> </w:t>
      </w:r>
      <w:r>
        <w:t xml:space="preserve">- Associate member, contributing to global chemical policy discussions.</w:t>
      </w:r>
    </w:p>
    <w:p>
      <w:pPr>
        <w:numPr>
          <w:ilvl w:val="0"/>
          <w:numId w:val="1008"/>
        </w:numPr>
        <w:pStyle w:val="Compact"/>
      </w:pPr>
      <w:r>
        <w:rPr>
          <w:bCs/>
          <w:b/>
        </w:rPr>
        <w:t xml:space="preserve">Marseille Science &amp; Innovation Network</w:t>
      </w:r>
      <w:r>
        <w:t xml:space="preserve"> </w:t>
      </w:r>
      <w:r>
        <w:t xml:space="preserve">- Mentor for emerging Chemists in the region.</w:t>
      </w:r>
    </w:p>
    <w:bookmarkEnd w:id="29"/>
    <w:bookmarkStart w:id="30" w:name="additional-information"/>
    <w:p>
      <w:pPr>
        <w:pStyle w:val="Heading2"/>
      </w:pPr>
      <w:r>
        <w:t xml:space="preserve">Additional Information</w:t>
      </w:r>
    </w:p>
    <w:p>
      <w:pPr>
        <w:pStyle w:val="FirstParagraph"/>
      </w:pPr>
      <w:r>
        <w:rPr>
          <w:bCs/>
          <w:b/>
        </w:rPr>
        <w:t xml:space="preserve">Hobbies:</w:t>
      </w:r>
      <w:r>
        <w:t xml:space="preserve"> </w:t>
      </w:r>
      <w:r>
        <w:t xml:space="preserve">Scuba diving (exploring marine chemistry in Mediterranean waters), cycling through Marseille's scenic routes, and attending local science fairs to promote STEM education.</w:t>
      </w:r>
    </w:p>
    <w:p>
      <w:pPr>
        <w:pStyle w:val="BodyText"/>
      </w:pPr>
      <w:r>
        <w:rPr>
          <w:bCs/>
          <w:b/>
        </w:rPr>
        <w:t xml:space="preserve">Volunteer Work:</w:t>
      </w:r>
      <w:r>
        <w:t xml:space="preserve"> </w:t>
      </w:r>
      <w:r>
        <w:t xml:space="preserve">Organized a free chemistry workshop for high school students in Marseille, encouraging interest in the Chemist profession among youth.</w:t>
      </w:r>
    </w:p>
    <w:bookmarkEnd w:id="30"/>
    <w:bookmarkStart w:id="31" w:name="references"/>
    <w:p>
      <w:pPr>
        <w:pStyle w:val="Heading2"/>
      </w:pPr>
      <w:r>
        <w:t xml:space="preserve">References</w:t>
      </w:r>
    </w:p>
    <w:p>
      <w:pPr>
        <w:pStyle w:val="FirstParagraph"/>
      </w:pPr>
      <w:r>
        <w:t xml:space="preserve">Available upon request. Contact: jean.luc.moreau@example.com or +33 4 91 23 45 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France Marseille</dc:title>
  <dc:creator/>
  <dc:language>en</dc:language>
  <cp:keywords/>
  <dcterms:created xsi:type="dcterms:W3CDTF">2025-12-05T03:28:08Z</dcterms:created>
  <dcterms:modified xsi:type="dcterms:W3CDTF">2025-12-05T03:28:08Z</dcterms:modified>
</cp:coreProperties>
</file>

<file path=docProps/custom.xml><?xml version="1.0" encoding="utf-8"?>
<Properties xmlns="http://schemas.openxmlformats.org/officeDocument/2006/custom-properties" xmlns:vt="http://schemas.openxmlformats.org/officeDocument/2006/docPropsVTypes"/>
</file>