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Iran</w:t>
      </w:r>
      <w:r>
        <w:t xml:space="preserve"> </w:t>
      </w:r>
      <w:r>
        <w:t xml:space="preserve">Tehran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Dr. Farhad Soroush</w:t>
      </w:r>
      <w:r>
        <w:br/>
      </w:r>
      <w:r>
        <w:rPr>
          <w:bCs/>
          <w:b/>
        </w:rPr>
        <w:t xml:space="preserve">Address:</w:t>
      </w:r>
      <w:r>
        <w:t xml:space="preserve"> </w:t>
      </w:r>
      <w:r>
        <w:t xml:space="preserve">Tehran, Iran</w:t>
      </w:r>
      <w:r>
        <w:br/>
      </w:r>
      <w:r>
        <w:rPr>
          <w:bCs/>
          <w:b/>
        </w:rPr>
        <w:t xml:space="preserve">Email:</w:t>
      </w:r>
      <w:r>
        <w:t xml:space="preserve"> </w:t>
      </w:r>
      <w:r>
        <w:t xml:space="preserve">farhad.soroush@chemist.ir</w:t>
      </w:r>
      <w:r>
        <w:br/>
      </w:r>
      <w:r>
        <w:rPr>
          <w:bCs/>
          <w:b/>
        </w:rPr>
        <w:t xml:space="preserve">Phone:</w:t>
      </w:r>
      <w:r>
        <w:t xml:space="preserve"> </w:t>
      </w:r>
      <w:r>
        <w:t xml:space="preserve">+98 912 345 6789</w:t>
      </w:r>
      <w:r>
        <w:br/>
      </w:r>
      <w:r>
        <w:rPr>
          <w:bCs/>
          <w:b/>
        </w:rPr>
        <w:t xml:space="preserve">Date of Birth:</w:t>
      </w:r>
      <w:r>
        <w:t xml:space="preserve"> </w:t>
      </w:r>
      <w:r>
        <w:t xml:space="preserve">January 15, 1985</w:t>
      </w:r>
      <w:r>
        <w:br/>
      </w:r>
      <w:r>
        <w:rPr>
          <w:bCs/>
          <w:b/>
        </w:rPr>
        <w:t xml:space="preserve">Nationality:</w:t>
      </w:r>
      <w:r>
        <w:t xml:space="preserve"> </w:t>
      </w:r>
      <w:r>
        <w:t xml:space="preserve">Iranian</w:t>
      </w:r>
    </w:p>
    <w:bookmarkStart w:id="20" w:name="professional-summary"/>
    <w:p>
      <w:pPr>
        <w:pStyle w:val="Heading2"/>
      </w:pPr>
      <w:r>
        <w:rPr>
          <w:bCs/>
          <w:b/>
        </w:rPr>
        <w:t xml:space="preserve">Professional Summary</w:t>
      </w:r>
    </w:p>
    <w:p>
      <w:pPr>
        <w:pStyle w:val="FirstParagraph"/>
      </w:pPr>
      <w:r>
        <w:t xml:space="preserve">A dedicated and innovative Chemist with over a decade of experience in the field of analytical and organic chemistry. Specializing in developing sustainable chemical solutions for industrial, environmental, and pharmaceutical applications. Proven expertise in leading research projects at prestigious institutions in</w:t>
      </w:r>
      <w:r>
        <w:t xml:space="preserve"> </w:t>
      </w:r>
      <w:r>
        <w:rPr>
          <w:bCs/>
          <w:b/>
        </w:rPr>
        <w:t xml:space="preserve">Iran Tehran</w:t>
      </w:r>
      <w:r>
        <w:t xml:space="preserve">, contributing to the advancement of scientific knowledge and practical innovations tailored for local industries. Committed to fostering collaboration between academic research and real-world problem-solving within</w:t>
      </w:r>
      <w:r>
        <w:t xml:space="preserve"> </w:t>
      </w:r>
      <w:r>
        <w:rPr>
          <w:bCs/>
          <w:b/>
        </w:rPr>
        <w:t xml:space="preserve">Iran Tehran</w:t>
      </w:r>
      <w:r>
        <w:t xml:space="preserve">'s dynamic scientific community.</w:t>
      </w:r>
    </w:p>
    <w:bookmarkEnd w:id="20"/>
    <w:bookmarkStart w:id="21" w:name="education"/>
    <w:p>
      <w:pPr>
        <w:pStyle w:val="Heading2"/>
      </w:pPr>
      <w:r>
        <w:rPr>
          <w:bCs/>
          <w:b/>
        </w:rPr>
        <w:t xml:space="preserve">Education</w:t>
      </w:r>
    </w:p>
    <w:p>
      <w:pPr>
        <w:pStyle w:val="FirstParagraph"/>
      </w:pPr>
      <w:r>
        <w:rPr>
          <w:bCs/>
          <w:b/>
        </w:rPr>
        <w:t xml:space="preserve">Bachelor of Science in Chemistry</w:t>
      </w:r>
      <w:r>
        <w:t xml:space="preserve">, Shahid Beheshti University, Tehran, Iran (2003–2007)</w:t>
      </w:r>
    </w:p>
    <w:p>
      <w:pPr>
        <w:numPr>
          <w:ilvl w:val="0"/>
          <w:numId w:val="1001"/>
        </w:numPr>
        <w:pStyle w:val="Compact"/>
      </w:pPr>
      <w:r>
        <w:t xml:space="preserve">Graduated with honors, focusing on analytical chemistry and environmental pollutants.</w:t>
      </w:r>
    </w:p>
    <w:p>
      <w:pPr>
        <w:numPr>
          <w:ilvl w:val="0"/>
          <w:numId w:val="1001"/>
        </w:numPr>
        <w:pStyle w:val="Compact"/>
      </w:pPr>
      <w:r>
        <w:t xml:space="preserve">Published research on heavy metal detection in water sources of Tehran.</w:t>
      </w:r>
    </w:p>
    <w:p>
      <w:pPr>
        <w:pStyle w:val="FirstParagraph"/>
      </w:pPr>
      <w:r>
        <w:rPr>
          <w:bCs/>
          <w:b/>
        </w:rPr>
        <w:t xml:space="preserve">MSc in Organic Chemistry</w:t>
      </w:r>
      <w:r>
        <w:t xml:space="preserve">, University of Tehran, Tehran, Iran (2007–2010)</w:t>
      </w:r>
    </w:p>
    <w:p>
      <w:pPr>
        <w:numPr>
          <w:ilvl w:val="0"/>
          <w:numId w:val="1002"/>
        </w:numPr>
        <w:pStyle w:val="Compact"/>
      </w:pPr>
      <w:r>
        <w:t xml:space="preserve">Research topic: Synthesis of biodegradable polymers for industrial applications.</w:t>
      </w:r>
    </w:p>
    <w:p>
      <w:pPr>
        <w:numPr>
          <w:ilvl w:val="0"/>
          <w:numId w:val="1002"/>
        </w:numPr>
        <w:pStyle w:val="Compact"/>
      </w:pPr>
      <w:r>
        <w:t xml:space="preserve">Recipient of the "Outstanding Graduate Researcher" award in 2010.</w:t>
      </w:r>
    </w:p>
    <w:p>
      <w:pPr>
        <w:pStyle w:val="FirstParagraph"/>
      </w:pPr>
      <w:r>
        <w:rPr>
          <w:bCs/>
          <w:b/>
        </w:rPr>
        <w:t xml:space="preserve">PhD in Analytical Chemistry</w:t>
      </w:r>
      <w:r>
        <w:t xml:space="preserve">, Sharif University of Technology, Tehran, Iran (2010–2014)</w:t>
      </w:r>
    </w:p>
    <w:p>
      <w:pPr>
        <w:numPr>
          <w:ilvl w:val="0"/>
          <w:numId w:val="1003"/>
        </w:numPr>
        <w:pStyle w:val="Compact"/>
      </w:pPr>
      <w:r>
        <w:t xml:space="preserve">Thesis: "Advanced Techniques for Contaminant Monitoring in Tehran's Air and Water."</w:t>
      </w:r>
    </w:p>
    <w:p>
      <w:pPr>
        <w:numPr>
          <w:ilvl w:val="0"/>
          <w:numId w:val="1003"/>
        </w:numPr>
        <w:pStyle w:val="Compact"/>
      </w:pPr>
      <w:r>
        <w:t xml:space="preserve">Published 5 peer-reviewed articles in international journals.</w:t>
      </w:r>
    </w:p>
    <w:bookmarkEnd w:id="21"/>
    <w:bookmarkStart w:id="25" w:name="professional-experience"/>
    <w:p>
      <w:pPr>
        <w:pStyle w:val="Heading2"/>
      </w:pPr>
      <w:r>
        <w:rPr>
          <w:bCs/>
          <w:b/>
        </w:rPr>
        <w:t xml:space="preserve">Professional Experience</w:t>
      </w:r>
    </w:p>
    <w:bookmarkStart w:id="22" w:name="senior-analytical-chemist"/>
    <w:p>
      <w:pPr>
        <w:pStyle w:val="Heading3"/>
      </w:pPr>
      <w:r>
        <w:rPr>
          <w:bCs/>
          <w:b/>
        </w:rPr>
        <w:t xml:space="preserve">Senior Analytical Chemist</w:t>
      </w:r>
    </w:p>
    <w:p>
      <w:pPr>
        <w:pStyle w:val="FirstParagraph"/>
      </w:pPr>
      <w:r>
        <w:rPr>
          <w:iCs/>
          <w:i/>
        </w:rPr>
        <w:t xml:space="preserve">Tehran Environmental Research Institute (TERI), Tehran, Iran (2014–Present)</w:t>
      </w:r>
    </w:p>
    <w:p>
      <w:pPr>
        <w:numPr>
          <w:ilvl w:val="0"/>
          <w:numId w:val="1004"/>
        </w:numPr>
        <w:pStyle w:val="Compact"/>
      </w:pPr>
      <w:r>
        <w:t xml:space="preserve">Leading a team of 8 researchers to develop and implement analytical methods for monitoring air and water quality in</w:t>
      </w:r>
      <w:r>
        <w:t xml:space="preserve"> </w:t>
      </w:r>
      <w:r>
        <w:rPr>
          <w:bCs/>
          <w:b/>
        </w:rPr>
        <w:t xml:space="preserve">Iran Tehran</w:t>
      </w:r>
      <w:r>
        <w:t xml:space="preserve">.</w:t>
      </w:r>
    </w:p>
    <w:p>
      <w:pPr>
        <w:numPr>
          <w:ilvl w:val="0"/>
          <w:numId w:val="1004"/>
        </w:numPr>
        <w:pStyle w:val="Compact"/>
      </w:pPr>
      <w:r>
        <w:t xml:space="preserve">Collaborated with local industries to ensure compliance with environmental regulations, reducing pollution levels by 15% in the past five years.</w:t>
      </w:r>
    </w:p>
    <w:p>
      <w:pPr>
        <w:numPr>
          <w:ilvl w:val="0"/>
          <w:numId w:val="1004"/>
        </w:numPr>
        <w:pStyle w:val="Compact"/>
      </w:pPr>
      <w:r>
        <w:t xml:space="preserve">Published reports on pollutant trends in Tehran's urban areas, influencing policy changes for sustainable development.</w:t>
      </w:r>
    </w:p>
    <w:bookmarkEnd w:id="22"/>
    <w:bookmarkStart w:id="23" w:name="research-chemist"/>
    <w:p>
      <w:pPr>
        <w:pStyle w:val="Heading3"/>
      </w:pPr>
      <w:r>
        <w:rPr>
          <w:bCs/>
          <w:b/>
        </w:rPr>
        <w:t xml:space="preserve">Research Chemist</w:t>
      </w:r>
    </w:p>
    <w:p>
      <w:pPr>
        <w:pStyle w:val="FirstParagraph"/>
      </w:pPr>
      <w:r>
        <w:rPr>
          <w:iCs/>
          <w:i/>
        </w:rPr>
        <w:t xml:space="preserve">Iranian National Research Center for Environmental Sciences (INRESC), Tehran, Iran (2010–2014)</w:t>
      </w:r>
    </w:p>
    <w:p>
      <w:pPr>
        <w:numPr>
          <w:ilvl w:val="0"/>
          <w:numId w:val="1005"/>
        </w:numPr>
        <w:pStyle w:val="Compact"/>
      </w:pPr>
      <w:r>
        <w:t xml:space="preserve">Conducted studies on the remediation of soil contaminated with industrial chemicals in Tehran's northern regions.</w:t>
      </w:r>
    </w:p>
    <w:p>
      <w:pPr>
        <w:numPr>
          <w:ilvl w:val="0"/>
          <w:numId w:val="1005"/>
        </w:numPr>
        <w:pStyle w:val="Compact"/>
      </w:pPr>
      <w:r>
        <w:t xml:space="preserve">Developed a novel method for detecting trace organic pollutants using HPLC and GC-MS technologies.</w:t>
      </w:r>
    </w:p>
    <w:p>
      <w:pPr>
        <w:numPr>
          <w:ilvl w:val="0"/>
          <w:numId w:val="1005"/>
        </w:numPr>
        <w:pStyle w:val="Compact"/>
      </w:pPr>
      <w:r>
        <w:t xml:space="preserve">Presented findings at the International Conference on Environmental Chemistry in Tehran, 2012.</w:t>
      </w:r>
    </w:p>
    <w:bookmarkEnd w:id="23"/>
    <w:bookmarkStart w:id="24" w:name="lecturer-and-researcher"/>
    <w:p>
      <w:pPr>
        <w:pStyle w:val="Heading3"/>
      </w:pPr>
      <w:r>
        <w:rPr>
          <w:bCs/>
          <w:b/>
        </w:rPr>
        <w:t xml:space="preserve">Lecturer and Researcher</w:t>
      </w:r>
    </w:p>
    <w:p>
      <w:pPr>
        <w:pStyle w:val="FirstParagraph"/>
      </w:pPr>
      <w:r>
        <w:rPr>
          <w:iCs/>
          <w:i/>
        </w:rPr>
        <w:t xml:space="preserve">Department of Chemistry, University of Tehran (2007–2010)</w:t>
      </w:r>
    </w:p>
    <w:p>
      <w:pPr>
        <w:numPr>
          <w:ilvl w:val="0"/>
          <w:numId w:val="1006"/>
        </w:numPr>
        <w:pStyle w:val="Compact"/>
      </w:pPr>
      <w:r>
        <w:t xml:space="preserve">Taught undergraduate and graduate courses in organic chemistry, focusing on synthesis and characterization techniques.</w:t>
      </w:r>
    </w:p>
    <w:p>
      <w:pPr>
        <w:numPr>
          <w:ilvl w:val="0"/>
          <w:numId w:val="1006"/>
        </w:numPr>
        <w:pStyle w:val="Compact"/>
      </w:pPr>
      <w:r>
        <w:t xml:space="preserve">Mentored students in research projects related to green chemistry and sustainable materials.</w:t>
      </w:r>
    </w:p>
    <w:p>
      <w:pPr>
        <w:numPr>
          <w:ilvl w:val="0"/>
          <w:numId w:val="1006"/>
        </w:numPr>
        <w:pStyle w:val="Compact"/>
      </w:pPr>
      <w:r>
        <w:t xml:space="preserve">Co-authored a textbook titled "Fundamentals of Environmental Chemistry" published by Tehran University Press (2011).</w:t>
      </w:r>
    </w:p>
    <w:bookmarkEnd w:id="24"/>
    <w:bookmarkEnd w:id="25"/>
    <w:bookmarkStart w:id="26" w:name="key-skills"/>
    <w:p>
      <w:pPr>
        <w:pStyle w:val="Heading2"/>
      </w:pPr>
      <w:r>
        <w:rPr>
          <w:bCs/>
          <w:b/>
        </w:rPr>
        <w:t xml:space="preserve">Key Skills</w:t>
      </w:r>
    </w:p>
    <w:p>
      <w:pPr>
        <w:numPr>
          <w:ilvl w:val="0"/>
          <w:numId w:val="1007"/>
        </w:numPr>
        <w:pStyle w:val="Compact"/>
      </w:pPr>
      <w:r>
        <w:rPr>
          <w:bCs/>
          <w:b/>
        </w:rPr>
        <w:t xml:space="preserve">Technical Expertise:</w:t>
      </w:r>
      <w:r>
        <w:t xml:space="preserve"> </w:t>
      </w:r>
      <w:r>
        <w:t xml:space="preserve">Proficient in HPLC, GC-MS, FTIR, and NMR spectroscopy. Skilled in chemical synthesis, analytical method development, and data interpretation.</w:t>
      </w:r>
    </w:p>
    <w:p>
      <w:pPr>
        <w:numPr>
          <w:ilvl w:val="0"/>
          <w:numId w:val="1007"/>
        </w:numPr>
        <w:pStyle w:val="Compact"/>
      </w:pPr>
      <w:r>
        <w:rPr>
          <w:bCs/>
          <w:b/>
        </w:rPr>
        <w:t xml:space="preserve">Research and Development:</w:t>
      </w:r>
      <w:r>
        <w:t xml:space="preserve"> </w:t>
      </w:r>
      <w:r>
        <w:t xml:space="preserve">Strong background in designing experiments, analyzing results, and publishing findings in peer-reviewed journals.</w:t>
      </w:r>
    </w:p>
    <w:p>
      <w:pPr>
        <w:numPr>
          <w:ilvl w:val="0"/>
          <w:numId w:val="1007"/>
        </w:numPr>
        <w:pStyle w:val="Compact"/>
      </w:pPr>
      <w:r>
        <w:rPr>
          <w:bCs/>
          <w:b/>
        </w:rPr>
        <w:t xml:space="preserve">Communication:</w:t>
      </w:r>
      <w:r>
        <w:t xml:space="preserve"> </w:t>
      </w:r>
      <w:r>
        <w:t xml:space="preserve">Excellent written and oral communication skills. Experienced in presenting research at international conferences in</w:t>
      </w:r>
      <w:r>
        <w:t xml:space="preserve"> </w:t>
      </w:r>
      <w:r>
        <w:rPr>
          <w:bCs/>
          <w:b/>
        </w:rPr>
        <w:t xml:space="preserve">Iran Tehran</w:t>
      </w:r>
      <w:r>
        <w:t xml:space="preserve">.</w:t>
      </w:r>
    </w:p>
    <w:p>
      <w:pPr>
        <w:numPr>
          <w:ilvl w:val="0"/>
          <w:numId w:val="1007"/>
        </w:numPr>
        <w:pStyle w:val="Compact"/>
      </w:pPr>
      <w:r>
        <w:rPr>
          <w:bCs/>
          <w:b/>
        </w:rPr>
        <w:t xml:space="preserve">Languages:</w:t>
      </w:r>
      <w:r>
        <w:t xml:space="preserve"> </w:t>
      </w:r>
      <w:r>
        <w:t xml:space="preserve">Fluent in Persian (native) and English (professional proficiency). Basic knowledge of Arabic.</w:t>
      </w:r>
    </w:p>
    <w:bookmarkEnd w:id="26"/>
    <w:bookmarkStart w:id="27" w:name="X64bf34c9cd753177a6b0a1e042939c90e6e1fbf"/>
    <w:p>
      <w:pPr>
        <w:pStyle w:val="Heading2"/>
      </w:pPr>
      <w:r>
        <w:rPr>
          <w:bCs/>
          <w:b/>
        </w:rPr>
        <w:t xml:space="preserve">Certifications and Professional Development</w:t>
      </w:r>
    </w:p>
    <w:p>
      <w:pPr>
        <w:numPr>
          <w:ilvl w:val="0"/>
          <w:numId w:val="1008"/>
        </w:numPr>
        <w:pStyle w:val="Compact"/>
      </w:pPr>
      <w:r>
        <w:rPr>
          <w:bCs/>
          <w:b/>
        </w:rPr>
        <w:t xml:space="preserve">Certificate in Environmental Management Systems</w:t>
      </w:r>
      <w:r>
        <w:t xml:space="preserve">, Tehran Institute of Technology, 2018.</w:t>
      </w:r>
    </w:p>
    <w:p>
      <w:pPr>
        <w:numPr>
          <w:ilvl w:val="0"/>
          <w:numId w:val="1008"/>
        </w:numPr>
        <w:pStyle w:val="Compact"/>
      </w:pPr>
      <w:r>
        <w:rPr>
          <w:bCs/>
          <w:b/>
        </w:rPr>
        <w:t xml:space="preserve">Advanced Training in Analytical Chemistry</w:t>
      </w:r>
      <w:r>
        <w:t xml:space="preserve">, International Union of Pure and Applied Chemistry (IUPAC), 2016.</w:t>
      </w:r>
    </w:p>
    <w:p>
      <w:pPr>
        <w:numPr>
          <w:ilvl w:val="0"/>
          <w:numId w:val="1008"/>
        </w:numPr>
        <w:pStyle w:val="Compact"/>
      </w:pPr>
      <w:r>
        <w:t xml:space="preserve">Participated in the "Green Chemistry for Industry" workshop organized by the Iranian Chemical Society, Tehran, 2019.</w:t>
      </w:r>
    </w:p>
    <w:bookmarkEnd w:id="27"/>
    <w:bookmarkStart w:id="28" w:name="projects-and-research-contributions"/>
    <w:p>
      <w:pPr>
        <w:pStyle w:val="Heading2"/>
      </w:pPr>
      <w:r>
        <w:rPr>
          <w:bCs/>
          <w:b/>
        </w:rPr>
        <w:t xml:space="preserve">Projects and Research Contributions</w:t>
      </w:r>
    </w:p>
    <w:p>
      <w:pPr>
        <w:numPr>
          <w:ilvl w:val="0"/>
          <w:numId w:val="1009"/>
        </w:numPr>
        <w:pStyle w:val="Compact"/>
      </w:pPr>
      <w:r>
        <w:rPr>
          <w:bCs/>
          <w:b/>
        </w:rPr>
        <w:t xml:space="preserve">"Tehran Air Quality Monitoring Project"</w:t>
      </w:r>
      <w:r>
        <w:t xml:space="preserve"> </w:t>
      </w:r>
      <w:r>
        <w:t xml:space="preserve">(2018–Present): Led a multidisciplinary team to assess particulate matter and VOC levels, contributing to Tehran's air quality improvement policies.</w:t>
      </w:r>
    </w:p>
    <w:p>
      <w:pPr>
        <w:numPr>
          <w:ilvl w:val="0"/>
          <w:numId w:val="1009"/>
        </w:numPr>
        <w:pStyle w:val="Compact"/>
      </w:pPr>
      <w:r>
        <w:rPr>
          <w:bCs/>
          <w:b/>
        </w:rPr>
        <w:t xml:space="preserve">"Biodegradable Polymers for Industrial Applications"</w:t>
      </w:r>
      <w:r>
        <w:t xml:space="preserve"> </w:t>
      </w:r>
      <w:r>
        <w:t xml:space="preserve">(2015–2017): Developed eco-friendly polymers that replaced traditional plastics in Tehran-based manufacturing units.</w:t>
      </w:r>
    </w:p>
    <w:p>
      <w:pPr>
        <w:numPr>
          <w:ilvl w:val="0"/>
          <w:numId w:val="1009"/>
        </w:numPr>
        <w:pStyle w:val="Compact"/>
      </w:pPr>
      <w:r>
        <w:rPr>
          <w:bCs/>
          <w:b/>
        </w:rPr>
        <w:t xml:space="preserve">"Water Purification Technologies for Rural Areas"</w:t>
      </w:r>
      <w:r>
        <w:t xml:space="preserve"> </w:t>
      </w:r>
      <w:r>
        <w:t xml:space="preserve">(2013): Collaborated with local NGOs to implement low-cost water filtration systems in underserved communities near Tehran.</w:t>
      </w:r>
    </w:p>
    <w:bookmarkEnd w:id="28"/>
    <w:bookmarkStart w:id="29" w:name="publications"/>
    <w:p>
      <w:pPr>
        <w:pStyle w:val="Heading2"/>
      </w:pPr>
      <w:r>
        <w:rPr>
          <w:bCs/>
          <w:b/>
        </w:rPr>
        <w:t xml:space="preserve">Publications</w:t>
      </w:r>
    </w:p>
    <w:p>
      <w:pPr>
        <w:numPr>
          <w:ilvl w:val="0"/>
          <w:numId w:val="1010"/>
        </w:numPr>
        <w:pStyle w:val="Compact"/>
      </w:pPr>
      <w:r>
        <w:t xml:space="preserve">Soroush, F., et al. (2019). "Advanced Analytical Techniques for Environmental Monitoring in Tehran." *Iranian Journal of Environmental Health Science*, 14(3), 45–58.</w:t>
      </w:r>
    </w:p>
    <w:p>
      <w:pPr>
        <w:numPr>
          <w:ilvl w:val="0"/>
          <w:numId w:val="1010"/>
        </w:numPr>
        <w:pStyle w:val="Compact"/>
      </w:pPr>
      <w:r>
        <w:t xml:space="preserve">Soroush, F. (2017). "Synthesis and Application of Biodegradable Polymers in Industrial Waste Management." *Journal of Green Chemistry Research*, 12(2), 112–125.</w:t>
      </w:r>
    </w:p>
    <w:p>
      <w:pPr>
        <w:numPr>
          <w:ilvl w:val="0"/>
          <w:numId w:val="1010"/>
        </w:numPr>
        <w:pStyle w:val="Compact"/>
      </w:pPr>
      <w:r>
        <w:t xml:space="preserve">Soroush, F., et al. (2015). "Pollutant Trends in Tehran’s Urban Water Sources: A Five-Year Study." *Environmental Science and Technology*, 49(8), 789–801.</w:t>
      </w:r>
    </w:p>
    <w:bookmarkEnd w:id="29"/>
    <w:bookmarkStart w:id="30" w:name="references"/>
    <w:p>
      <w:pPr>
        <w:pStyle w:val="Heading2"/>
      </w:pPr>
      <w:r>
        <w:rPr>
          <w:bCs/>
          <w:b/>
        </w:rPr>
        <w:t xml:space="preserve">References</w:t>
      </w:r>
    </w:p>
    <w:p>
      <w:pPr>
        <w:pStyle w:val="FirstParagraph"/>
      </w:pPr>
      <w:r>
        <w:t xml:space="preserve">Available upon request. References include academic advisors, industry partners, and research collaborators based in</w:t>
      </w:r>
      <w:r>
        <w:t xml:space="preserve"> </w:t>
      </w:r>
      <w:r>
        <w:rPr>
          <w:bCs/>
          <w:b/>
        </w:rPr>
        <w:t xml:space="preserve">Iran Tehran</w:t>
      </w:r>
      <w:r>
        <w:t xml:space="preserve">.</w:t>
      </w:r>
    </w:p>
    <w:p>
      <w:pPr>
        <w:pStyle w:val="BodyText"/>
      </w:pPr>
      <w:r>
        <w:rPr>
          <w:iCs/>
          <w:i/>
        </w:rPr>
        <w:t xml:space="preserve">Curriculum Vitae - Chemist in Iran Tehran | Prepared by Dr. Farhad Soroush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Iran Tehran</dc:title>
  <dc:creator/>
  <dc:language>en</dc:language>
  <cp:keywords/>
  <dcterms:created xsi:type="dcterms:W3CDTF">2025-11-27T06:07:30Z</dcterms:created>
  <dcterms:modified xsi:type="dcterms:W3CDTF">2025-11-27T06:07:30Z</dcterms:modified>
</cp:coreProperties>
</file>

<file path=docProps/custom.xml><?xml version="1.0" encoding="utf-8"?>
<Properties xmlns="http://schemas.openxmlformats.org/officeDocument/2006/custom-properties" xmlns:vt="http://schemas.openxmlformats.org/officeDocument/2006/docPropsVTypes"/>
</file>