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[X years] of experience in the field of chemical research, analysis, and development. Specializing in [specific area, e.g., pharmaceuticals, environmental chemistry], I have consistently contributed to innovative solutions while adhering to the highest standards of safety and quality. My work as a Chemist in the Philippines Manila has been instrumental in advancing scientific research and industrial applications tailored to local needs. With a strong foundation in both academic and practical settings, I am committed to driving progress through chemical expertise, particularly within the dynamic landscape of Manila's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[University Name], Philippines Manila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Analytical Chemistry</w:t>
      </w:r>
      <w:r>
        <w:t xml:space="preserve">, [University Name], Philippines Manila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Organic Chemistry</w:t>
      </w:r>
      <w:r>
        <w:t xml:space="preserve">, [University Name], Philippines Manila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Philippines Manila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projects in [specific field, e.g., drug formulation, environmental monitoring], ensuring compliance with Philippine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optimize chemical processes for industrial applications in Manila's manufacturing sector.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[specific topic] in reputable journals, contributing to the scientific discourse in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chemists, fostering a culture of innovation and excellence within the laboratory environment.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Philippines Manila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experiments on [specific project, e.g., water quality analysis, polymer synthesis], with findings published in local and international conferences.</w:t>
      </w:r>
    </w:p>
    <w:p>
      <w:pPr>
        <w:numPr>
          <w:ilvl w:val="0"/>
          <w:numId w:val="1003"/>
        </w:numPr>
        <w:pStyle w:val="Compact"/>
      </w:pPr>
      <w:r>
        <w:t xml:space="preserve">Developed protocols for the safe handling of hazardous chemicals, aligning with Philippine occupational health and safety guidelines.</w:t>
      </w:r>
    </w:p>
    <w:p>
      <w:pPr>
        <w:numPr>
          <w:ilvl w:val="0"/>
          <w:numId w:val="1003"/>
        </w:numPr>
        <w:pStyle w:val="Compact"/>
      </w:pPr>
      <w:r>
        <w:t xml:space="preserve">Partnered with local industries in Manila to address challenges related to chemical waste management and sustainability.</w:t>
      </w:r>
    </w:p>
    <w:bookmarkEnd w:id="24"/>
    <w:bookmarkStart w:id="25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Philippines Manila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analytical testing, quality control, and data interpretation under the supervision of senior chemists.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reports for regulatory compliance, emphasizing the importance of accuracy in chemical analysis.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Analytical instrumentation (GC-MS, HPLC), laboratory safety protocols, chemical synthesis,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hypothesis testing, and academic writing for publications in the Philippines Manila scientific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 and Filipino; effective presentation of technical findings to both academic and industry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ChemDraw, SPSS, and specialized lab management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Chemist</w:t>
      </w:r>
      <w:r>
        <w:t xml:space="preserve">, Philippine Chemical Society,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Administration (OSHA) Training</w:t>
      </w:r>
      <w:r>
        <w:t xml:space="preserve">, [Institution Name], Philippines Manila,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Analytical Techniques Workshop</w:t>
      </w:r>
      <w:r>
        <w:t xml:space="preserve">, [Institution Name], Philippines Manila,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Philippine Chemical Society (PCS)</w:t>
      </w:r>
    </w:p>
    <w:p>
      <w:pPr>
        <w:numPr>
          <w:ilvl w:val="0"/>
          <w:numId w:val="1007"/>
        </w:numPr>
        <w:pStyle w:val="Compact"/>
      </w:pPr>
      <w:r>
        <w:t xml:space="preserve">Member, Manila Chapter of the Asian Chemical Editors' Association</w:t>
      </w:r>
    </w:p>
    <w:bookmarkEnd w:id="29"/>
    <w:bookmarkStart w:id="30" w:name="projectsresearch"/>
    <w:p>
      <w:pPr>
        <w:pStyle w:val="Heading2"/>
      </w:pPr>
      <w:r>
        <w:t xml:space="preserve">Projects/Research</w:t>
      </w:r>
    </w:p>
    <w:p>
      <w:pPr>
        <w:pStyle w:val="FirstParagraph"/>
      </w:pPr>
      <w:r>
        <w:rPr>
          <w:bCs/>
          <w:b/>
        </w:rPr>
        <w:t xml:space="preserve">[Project Title]</w:t>
      </w:r>
      <w:r>
        <w:t xml:space="preserve">, [University/Institution], Philippines Manila</w:t>
      </w:r>
      <w:r>
        <w:br/>
      </w:r>
      <w:r>
        <w:t xml:space="preserve">[Start Date] – [End Date]</w:t>
      </w:r>
    </w:p>
    <w:p>
      <w:pPr>
        <w:pStyle w:val="BodyText"/>
      </w:pPr>
      <w:r>
        <w:t xml:space="preserve">Focus: [Brief description of the project, e.g., "Development of eco-friendly biodegradable materials for use in Manila's agricultural sector"].</w:t>
      </w:r>
    </w:p>
    <w:p>
      <w:pPr>
        <w:pStyle w:val="BodyText"/>
      </w:pPr>
      <w:r>
        <w:rPr>
          <w:bCs/>
          <w:b/>
        </w:rPr>
        <w:t xml:space="preserve">[Project Title]</w:t>
      </w:r>
      <w:r>
        <w:t xml:space="preserve">, [Company Name], Philippines Manila</w:t>
      </w:r>
      <w:r>
        <w:br/>
      </w:r>
      <w:r>
        <w:t xml:space="preserve">[Start Date] – [End Date]</w:t>
      </w:r>
    </w:p>
    <w:p>
      <w:pPr>
        <w:pStyle w:val="BodyText"/>
      </w:pPr>
      <w:r>
        <w:t xml:space="preserve">Focus: [Brief description of the project, e.g., "Optimization of drug delivery systems for local pharmaceutical companies"].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8"/>
        </w:numPr>
        <w:pStyle w:val="Compact"/>
      </w:pPr>
      <w:r>
        <w:t xml:space="preserve">Filipino – Native speaker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Philippines Manila</dc:title>
  <dc:creator/>
  <dc:language>en</dc:language>
  <cp:keywords/>
  <dcterms:created xsi:type="dcterms:W3CDTF">2025-11-29T21:27:08Z</dcterms:created>
  <dcterms:modified xsi:type="dcterms:W3CDTF">2025-11-29T21:27:08Z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