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Chemist,</w:t>
      </w:r>
      <w:r>
        <w:t xml:space="preserve"> </w:t>
      </w:r>
      <w:r>
        <w:t xml:space="preserve">Russia</w:t>
      </w:r>
      <w:r>
        <w:t xml:space="preserve"> </w:t>
      </w:r>
      <w:r>
        <w:t xml:space="preserve">Moscow</w:t>
      </w:r>
    </w:p>
    <w:bookmarkStart w:id="33" w:name="curriculum-vitae"/>
    <w:p>
      <w:pPr>
        <w:pStyle w:val="Heading1"/>
      </w:pPr>
      <w:r>
        <w:t xml:space="preserve">Curriculum Vitae</w:t>
      </w:r>
    </w:p>
    <w:bookmarkStart w:id="32" w:name="chemist-russia-moscow"/>
    <w:p>
      <w:pPr>
        <w:pStyle w:val="Heading2"/>
      </w:pPr>
      <w:r>
        <w:t xml:space="preserve">Chemist | Russia Moscow</w:t>
      </w:r>
    </w:p>
    <w:bookmarkStart w:id="20" w:name="contact-information"/>
    <w:p>
      <w:pPr>
        <w:pStyle w:val="Heading3"/>
      </w:pPr>
      <w:r>
        <w:t xml:space="preserve">Contact Information</w:t>
      </w:r>
    </w:p>
    <w:p>
      <w:pPr>
        <w:pStyle w:val="FirstParagraph"/>
      </w:pPr>
      <w:r>
        <w:rPr>
          <w:bCs/>
          <w:b/>
        </w:rPr>
        <w:t xml:space="preserve">Name:</w:t>
      </w:r>
      <w:r>
        <w:t xml:space="preserve"> </w:t>
      </w:r>
      <w:r>
        <w:t xml:space="preserve">Ivan Petrovich Volkov</w:t>
      </w:r>
      <w:r>
        <w:br/>
      </w:r>
      <w:r>
        <w:rPr>
          <w:bCs/>
          <w:b/>
        </w:rPr>
        <w:t xml:space="preserve">Email:</w:t>
      </w:r>
      <w:r>
        <w:t xml:space="preserve"> </w:t>
      </w:r>
      <w:r>
        <w:t xml:space="preserve">ivan.volkov@chemist.ru</w:t>
      </w:r>
      <w:r>
        <w:br/>
      </w:r>
      <w:r>
        <w:rPr>
          <w:bCs/>
          <w:b/>
        </w:rPr>
        <w:t xml:space="preserve">Phone:</w:t>
      </w:r>
      <w:r>
        <w:t xml:space="preserve"> </w:t>
      </w:r>
      <w:r>
        <w:t xml:space="preserve">+7 (495) 123-45-67</w:t>
      </w:r>
      <w:r>
        <w:br/>
      </w:r>
      <w:r>
        <w:rPr>
          <w:bCs/>
          <w:b/>
        </w:rPr>
        <w:t xml:space="preserve">Address:</w:t>
      </w:r>
      <w:r>
        <w:t xml:space="preserve"> </w:t>
      </w:r>
      <w:r>
        <w:t xml:space="preserve">Moscow, Russia, 101000</w:t>
      </w:r>
    </w:p>
    <w:bookmarkEnd w:id="20"/>
    <w:bookmarkStart w:id="21" w:name="professional-summary"/>
    <w:p>
      <w:pPr>
        <w:pStyle w:val="Heading3"/>
      </w:pPr>
      <w:r>
        <w:t xml:space="preserve">Professional Summary</w:t>
      </w:r>
    </w:p>
    <w:p>
      <w:pPr>
        <w:pStyle w:val="FirstParagraph"/>
      </w:pPr>
      <w:r>
        <w:t xml:space="preserve">A highly motivated and experienced Chemist with over 8 years of expertise in analytical chemistry, material science, and industrial chemical processes. Proficient in conducting complex experiments, developing innovative solutions for chemical challenges, and ensuring compliance with Russian regulatory standards. Dedicated to advancing scientific research and contributing to the growth of the chemical industry in Russia Moscow. A strong team player with a proven ability to collaborate with cross-functional departments and deliver high-quality results under tight deadlines.</w:t>
      </w:r>
    </w:p>
    <w:bookmarkEnd w:id="21"/>
    <w:bookmarkStart w:id="22" w:name="education"/>
    <w:p>
      <w:pPr>
        <w:pStyle w:val="Heading3"/>
      </w:pPr>
      <w:r>
        <w:t xml:space="preserve">Education</w:t>
      </w:r>
    </w:p>
    <w:p>
      <w:pPr>
        <w:pStyle w:val="FirstParagraph"/>
      </w:pPr>
      <w:r>
        <w:rPr>
          <w:bCs/>
          <w:b/>
        </w:rPr>
        <w:t xml:space="preserve">Moscow State University (MSU)</w:t>
      </w:r>
      <w:r>
        <w:br/>
      </w:r>
      <w:r>
        <w:t xml:space="preserve">Bachelor of Science in Chemistry, 2012 – 2016</w:t>
      </w:r>
      <w:r>
        <w:br/>
      </w:r>
      <w:r>
        <w:t xml:space="preserve">Dissertation: "Synthesis and Characterization of Novel Polymer Materials for Industrial Applications"</w:t>
      </w:r>
    </w:p>
    <w:p>
      <w:pPr>
        <w:pStyle w:val="BodyText"/>
      </w:pPr>
      <w:r>
        <w:rPr>
          <w:bCs/>
          <w:b/>
        </w:rPr>
        <w:t xml:space="preserve">Higher School of Economics (HSE)</w:t>
      </w:r>
      <w:r>
        <w:br/>
      </w:r>
      <w:r>
        <w:t xml:space="preserve">Master of Science in Analytical Chemistry, 2016 – 2018</w:t>
      </w:r>
      <w:r>
        <w:br/>
      </w:r>
      <w:r>
        <w:t xml:space="preserve">Thesis: "Spectroscopic Analysis of Environmental Contaminants in Russian Water Sources"</w:t>
      </w:r>
    </w:p>
    <w:bookmarkEnd w:id="22"/>
    <w:bookmarkStart w:id="25" w:name="work-experience"/>
    <w:p>
      <w:pPr>
        <w:pStyle w:val="Heading3"/>
      </w:pPr>
      <w:r>
        <w:t xml:space="preserve">Work Experience</w:t>
      </w:r>
    </w:p>
    <w:bookmarkStart w:id="23" w:name="Xe32a7700989f62bfd08d5f9386bb256791f1ad3"/>
    <w:p>
      <w:pPr>
        <w:pStyle w:val="Heading4"/>
      </w:pPr>
      <w:r>
        <w:t xml:space="preserve">Russian Institute of Chemical Technology (RITC), Moscow</w:t>
      </w:r>
    </w:p>
    <w:p>
      <w:pPr>
        <w:pStyle w:val="FirstParagraph"/>
      </w:pPr>
      <w:r>
        <w:rPr>
          <w:bCs/>
          <w:b/>
        </w:rPr>
        <w:t xml:space="preserve">Senior Chemist</w:t>
      </w:r>
      <w:r>
        <w:t xml:space="preserve"> </w:t>
      </w:r>
      <w:r>
        <w:t xml:space="preserve">| 2018 – Present</w:t>
      </w:r>
      <w:r>
        <w:br/>
      </w:r>
      <w:r>
        <w:t xml:space="preserve">- Led a team of 5 researchers in the development of eco-friendly catalysts for petrochemical processes.</w:t>
      </w:r>
      <w:r>
        <w:br/>
      </w:r>
      <w:r>
        <w:t xml:space="preserve">- Collaborated with the Russian Ministry of Industry and Trade to ensure compliance with national chemical safety regulations.</w:t>
      </w:r>
      <w:r>
        <w:br/>
      </w:r>
      <w:r>
        <w:t xml:space="preserve">- Published 7 peer-reviewed articles in Russian and international journals, including "Chemistry of Russia" and "Applied Catalysis B: Environmental".</w:t>
      </w:r>
      <w:r>
        <w:br/>
      </w:r>
      <w:r>
        <w:t xml:space="preserve">- Delivered presentations at the International Conference on Chemical Engineering in Moscow (2021), focusing on sustainable chemical production.</w:t>
      </w:r>
    </w:p>
    <w:bookmarkEnd w:id="23"/>
    <w:bookmarkStart w:id="24" w:name="novatek-chemicals-moscow"/>
    <w:p>
      <w:pPr>
        <w:pStyle w:val="Heading4"/>
      </w:pPr>
      <w:r>
        <w:t xml:space="preserve">Novatek Chemicals, Moscow</w:t>
      </w:r>
    </w:p>
    <w:p>
      <w:pPr>
        <w:pStyle w:val="FirstParagraph"/>
      </w:pPr>
      <w:r>
        <w:rPr>
          <w:bCs/>
          <w:b/>
        </w:rPr>
        <w:t xml:space="preserve">Junior Chemist</w:t>
      </w:r>
      <w:r>
        <w:t xml:space="preserve"> </w:t>
      </w:r>
      <w:r>
        <w:t xml:space="preserve">| 2016 – 2018</w:t>
      </w:r>
      <w:r>
        <w:br/>
      </w:r>
      <w:r>
        <w:t xml:space="preserve">- Conducted analytical testing of raw materials and finished products to ensure quality control standards.</w:t>
      </w:r>
      <w:r>
        <w:br/>
      </w:r>
      <w:r>
        <w:t xml:space="preserve">- Assisted in the optimization of chemical synthesis routes, reducing production costs by 15%.</w:t>
      </w:r>
      <w:r>
        <w:br/>
      </w:r>
      <w:r>
        <w:t xml:space="preserve">- Participated in a project to develop biodegradable plastics, which received recognition from the Moscow Chamber of Commerce.</w:t>
      </w:r>
    </w:p>
    <w:bookmarkEnd w:id="24"/>
    <w:bookmarkEnd w:id="25"/>
    <w:bookmarkStart w:id="26" w:name="skills"/>
    <w:p>
      <w:pPr>
        <w:pStyle w:val="Heading3"/>
      </w:pPr>
      <w:r>
        <w:t xml:space="preserve">Skills</w:t>
      </w:r>
    </w:p>
    <w:p>
      <w:pPr>
        <w:numPr>
          <w:ilvl w:val="0"/>
          <w:numId w:val="1001"/>
        </w:numPr>
        <w:pStyle w:val="Compact"/>
      </w:pPr>
      <w:r>
        <w:t xml:space="preserve">Advanced analytical techniques: GC-MS, HPLC, NMR, and FTIR spectroscopy</w:t>
      </w:r>
    </w:p>
    <w:p>
      <w:pPr>
        <w:numPr>
          <w:ilvl w:val="0"/>
          <w:numId w:val="1001"/>
        </w:numPr>
        <w:pStyle w:val="Compact"/>
      </w:pPr>
      <w:r>
        <w:t xml:space="preserve">Expertise in chemical process optimization and industrial catalysis</w:t>
      </w:r>
    </w:p>
    <w:p>
      <w:pPr>
        <w:numPr>
          <w:ilvl w:val="0"/>
          <w:numId w:val="1001"/>
        </w:numPr>
        <w:pStyle w:val="Compact"/>
      </w:pPr>
      <w:r>
        <w:t xml:space="preserve">Proficient in Russian and English (written and verbal)</w:t>
      </w:r>
    </w:p>
    <w:p>
      <w:pPr>
        <w:numPr>
          <w:ilvl w:val="0"/>
          <w:numId w:val="1001"/>
        </w:numPr>
        <w:pStyle w:val="Compact"/>
      </w:pPr>
      <w:r>
        <w:t xml:space="preserve">Strong knowledge of Russian regulatory frameworks for chemical safety (e.g., GOST standards)</w:t>
      </w:r>
    </w:p>
    <w:p>
      <w:pPr>
        <w:numPr>
          <w:ilvl w:val="0"/>
          <w:numId w:val="1001"/>
        </w:numPr>
        <w:pStyle w:val="Compact"/>
      </w:pPr>
      <w:r>
        <w:t xml:space="preserve">Familiarity with laboratory automation systems and data analysis software (e.g., OriginLab, ChemDraw)</w:t>
      </w:r>
    </w:p>
    <w:p>
      <w:pPr>
        <w:numPr>
          <w:ilvl w:val="0"/>
          <w:numId w:val="1001"/>
        </w:numPr>
        <w:pStyle w:val="Compact"/>
      </w:pPr>
      <w:r>
        <w:t xml:space="preserve">Project management skills, including budgeting and resource allocation</w:t>
      </w:r>
    </w:p>
    <w:bookmarkEnd w:id="26"/>
    <w:bookmarkStart w:id="27" w:name="certifications"/>
    <w:p>
      <w:pPr>
        <w:pStyle w:val="Heading3"/>
      </w:pPr>
      <w:r>
        <w:t xml:space="preserve">Certifications</w:t>
      </w:r>
    </w:p>
    <w:p>
      <w:pPr>
        <w:pStyle w:val="FirstParagraph"/>
      </w:pPr>
      <w:r>
        <w:rPr>
          <w:bCs/>
          <w:b/>
        </w:rPr>
        <w:t xml:space="preserve">Russian Chemical Society (RCS) Certification in Advanced Analytical Chemistry</w:t>
      </w:r>
      <w:r>
        <w:t xml:space="preserve"> </w:t>
      </w:r>
      <w:r>
        <w:t xml:space="preserve">| 2020</w:t>
      </w:r>
      <w:r>
        <w:br/>
      </w:r>
      <w:r>
        <w:rPr>
          <w:bCs/>
          <w:b/>
        </w:rPr>
        <w:t xml:space="preserve">OSHA Safety Compliance for Chemical Laboratories</w:t>
      </w:r>
      <w:r>
        <w:t xml:space="preserve"> </w:t>
      </w:r>
      <w:r>
        <w:t xml:space="preserve">| 2019</w:t>
      </w:r>
      <w:r>
        <w:br/>
      </w:r>
      <w:r>
        <w:rPr>
          <w:bCs/>
          <w:b/>
        </w:rPr>
        <w:t xml:space="preserve">Educational Program on Green Chemistry and Sustainable Development</w:t>
      </w:r>
      <w:r>
        <w:t xml:space="preserve"> </w:t>
      </w:r>
      <w:r>
        <w:t xml:space="preserve">| 2017 (Moscow State University)</w:t>
      </w:r>
    </w:p>
    <w:bookmarkEnd w:id="27"/>
    <w:bookmarkStart w:id="28" w:name="languages"/>
    <w:p>
      <w:pPr>
        <w:pStyle w:val="Heading3"/>
      </w:pPr>
      <w:r>
        <w:t xml:space="preserve">Languages</w:t>
      </w:r>
    </w:p>
    <w:p>
      <w:pPr>
        <w:numPr>
          <w:ilvl w:val="0"/>
          <w:numId w:val="1002"/>
        </w:numPr>
        <w:pStyle w:val="Compact"/>
      </w:pPr>
      <w:r>
        <w:t xml:space="preserve">Russian – Native speaker</w:t>
      </w:r>
    </w:p>
    <w:p>
      <w:pPr>
        <w:numPr>
          <w:ilvl w:val="0"/>
          <w:numId w:val="1002"/>
        </w:numPr>
        <w:pStyle w:val="Compact"/>
      </w:pPr>
      <w:r>
        <w:t xml:space="preserve">English – Fluent (TOEFL iBT: 105/120)</w:t>
      </w:r>
    </w:p>
    <w:p>
      <w:pPr>
        <w:numPr>
          <w:ilvl w:val="0"/>
          <w:numId w:val="1002"/>
        </w:numPr>
        <w:pStyle w:val="Compact"/>
      </w:pPr>
      <w:r>
        <w:t xml:space="preserve">German – Basic (B1 level)</w:t>
      </w:r>
    </w:p>
    <w:bookmarkEnd w:id="28"/>
    <w:bookmarkStart w:id="29" w:name="publications-and-research-contributions"/>
    <w:p>
      <w:pPr>
        <w:pStyle w:val="Heading3"/>
      </w:pPr>
      <w:r>
        <w:t xml:space="preserve">Publications and Research Contributions</w:t>
      </w:r>
    </w:p>
    <w:p>
      <w:pPr>
        <w:pStyle w:val="FirstParagraph"/>
      </w:pPr>
      <w:r>
        <w:rPr>
          <w:bCs/>
          <w:b/>
        </w:rPr>
        <w:t xml:space="preserve">"Catalytic Conversion of Methanol to Olefins: A Sustainable Approach for Moscow’s Petrochemical Industry"</w:t>
      </w:r>
      <w:r>
        <w:t xml:space="preserve"> </w:t>
      </w:r>
      <w:r>
        <w:t xml:space="preserve">– Co-author, *Russian Chemical Journal*, 2021.</w:t>
      </w:r>
      <w:r>
        <w:br/>
      </w:r>
      <w:r>
        <w:rPr>
          <w:bCs/>
          <w:b/>
        </w:rPr>
        <w:t xml:space="preserve">"Environmental Impact Assessment of Industrial Chemicals in Moscow’s Waterways"</w:t>
      </w:r>
      <w:r>
        <w:t xml:space="preserve"> </w:t>
      </w:r>
      <w:r>
        <w:t xml:space="preserve">– Lead Researcher, *Journal of Environmental Chemistry*, 2019.</w:t>
      </w:r>
      <w:r>
        <w:br/>
      </w:r>
      <w:r>
        <w:rPr>
          <w:bCs/>
          <w:b/>
        </w:rPr>
        <w:t xml:space="preserve">"Development of a Novel Polymer Coating for Corrosion Resistance in Arctic Conditions"</w:t>
      </w:r>
      <w:r>
        <w:t xml:space="preserve"> </w:t>
      </w:r>
      <w:r>
        <w:t xml:space="preserve">– Published in *Materials Science and Engineering*, 2020.</w:t>
      </w:r>
    </w:p>
    <w:bookmarkEnd w:id="29"/>
    <w:bookmarkStart w:id="30" w:name="additional-information"/>
    <w:p>
      <w:pPr>
        <w:pStyle w:val="Heading3"/>
      </w:pPr>
      <w:r>
        <w:t xml:space="preserve">Additional Information</w:t>
      </w:r>
    </w:p>
    <w:p>
      <w:pPr>
        <w:pStyle w:val="FirstParagraph"/>
      </w:pPr>
      <w:r>
        <w:rPr>
          <w:bCs/>
          <w:b/>
        </w:rPr>
        <w:t xml:space="preserve">Professional Affiliations:</w:t>
      </w:r>
      <w:r>
        <w:br/>
      </w:r>
      <w:r>
        <w:t xml:space="preserve">- Member of the Russian Chemical Society (RCS)</w:t>
      </w:r>
      <w:r>
        <w:br/>
      </w:r>
      <w:r>
        <w:t xml:space="preserve">- Member of the International Union of Pure and Applied Chemistry (IUPAC)</w:t>
      </w:r>
    </w:p>
    <w:p>
      <w:pPr>
        <w:pStyle w:val="BodyText"/>
      </w:pPr>
      <w:r>
        <w:rPr>
          <w:bCs/>
          <w:b/>
        </w:rPr>
        <w:t xml:space="preserve">Volunteer Work:</w:t>
      </w:r>
      <w:r>
        <w:br/>
      </w:r>
      <w:r>
        <w:t xml:space="preserve">- Organized a chemical safety workshop for high school students in Moscow, 2022.</w:t>
      </w:r>
      <w:r>
        <w:br/>
      </w:r>
      <w:r>
        <w:t xml:space="preserve">- Participated in the "Science for All" initiative, promoting STEM education in underprivileged communities.</w:t>
      </w:r>
    </w:p>
    <w:p>
      <w:pPr>
        <w:pStyle w:val="BodyText"/>
      </w:pPr>
      <w:r>
        <w:rPr>
          <w:bCs/>
          <w:b/>
        </w:rPr>
        <w:t xml:space="preserve">Interests:</w:t>
      </w:r>
      <w:r>
        <w:br/>
      </w:r>
      <w:r>
        <w:t xml:space="preserve">- Researching historical Russian chemical innovations</w:t>
      </w:r>
      <w:r>
        <w:br/>
      </w:r>
      <w:r>
        <w:t xml:space="preserve">- Attending industry conferences and networking events in Moscow</w:t>
      </w:r>
      <w:r>
        <w:br/>
      </w:r>
      <w:r>
        <w:t xml:space="preserve">- Exploring Moscow’s scientific museums and laboratories</w:t>
      </w:r>
    </w:p>
    <w:bookmarkEnd w:id="30"/>
    <w:bookmarkStart w:id="31" w:name="references"/>
    <w:p>
      <w:pPr>
        <w:pStyle w:val="Heading3"/>
      </w:pPr>
      <w:r>
        <w:t xml:space="preserve">References</w:t>
      </w:r>
    </w:p>
    <w:p>
      <w:pPr>
        <w:pStyle w:val="FirstParagraph"/>
      </w:pPr>
      <w:r>
        <w:t xml:space="preserve">Available upon request. Contact: ivan.volkov@chemist.ru</w:t>
      </w:r>
    </w:p>
    <w:bookmarkEnd w:id="31"/>
    <w:p>
      <w:pPr>
        <w:pStyle w:val="BodyText"/>
      </w:pPr>
      <w:r>
        <w:t xml:space="preserve">This Curriculum Vitae is tailored for a Chemist in Russia Moscow, emphasizing technical expertise, regulatory compliance, and contributions to the chemical industry in the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Chemist, Russia Moscow</dc:title>
  <dc:creator/>
  <dc:language>en</dc:language>
  <cp:keywords/>
  <dcterms:created xsi:type="dcterms:W3CDTF">2026-05-31T04:35:40Z</dcterms:created>
  <dcterms:modified xsi:type="dcterms:W3CDTF">2026-05-31T04:35:40Z</dcterms:modified>
</cp:coreProperties>
</file>

<file path=docProps/custom.xml><?xml version="1.0" encoding="utf-8"?>
<Properties xmlns="http://schemas.openxmlformats.org/officeDocument/2006/custom-properties" xmlns:vt="http://schemas.openxmlformats.org/officeDocument/2006/docPropsVTypes"/>
</file>