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Russia</w:t>
      </w:r>
      <w:r>
        <w:t xml:space="preserve"> </w:t>
      </w:r>
      <w:r>
        <w:t xml:space="preserve">Saint</w:t>
      </w:r>
      <w:r>
        <w:t xml:space="preserve"> </w:t>
      </w:r>
      <w:r>
        <w:t xml:space="preserve">Petersburg</w:t>
      </w:r>
    </w:p>
    <w:bookmarkStart w:id="32" w:name="curriculum-vitae"/>
    <w:p>
      <w:pPr>
        <w:pStyle w:val="Heading1"/>
      </w:pPr>
      <w:r>
        <w:t xml:space="preserve">Curriculum Vitae</w:t>
      </w:r>
    </w:p>
    <w:p>
      <w:pPr>
        <w:pStyle w:val="FirstParagraph"/>
      </w:pPr>
      <w:r>
        <w:rPr>
          <w:bCs/>
          <w:b/>
        </w:rPr>
        <w:t xml:space="preserve">Name:</w:t>
      </w:r>
      <w:r>
        <w:t xml:space="preserve"> </w:t>
      </w:r>
      <w:r>
        <w:t xml:space="preserve">Ivan Petrovich Sokolov</w:t>
      </w:r>
      <w:r>
        <w:br/>
      </w:r>
      <w:r>
        <w:rPr>
          <w:bCs/>
          <w:b/>
        </w:rPr>
        <w:t xml:space="preserve">Email:</w:t>
      </w:r>
      <w:r>
        <w:t xml:space="preserve"> </w:t>
      </w:r>
      <w:r>
        <w:t xml:space="preserve">ivan.sokolov@chem.ru</w:t>
      </w:r>
      <w:r>
        <w:br/>
      </w:r>
      <w:r>
        <w:rPr>
          <w:bCs/>
          <w:b/>
        </w:rPr>
        <w:t xml:space="preserve">Phone:</w:t>
      </w:r>
      <w:r>
        <w:t xml:space="preserve"> </w:t>
      </w:r>
      <w:r>
        <w:t xml:space="preserve">+7 812 555-67-89</w:t>
      </w:r>
      <w:r>
        <w:br/>
      </w:r>
      <w:r>
        <w:rPr>
          <w:bCs/>
          <w:b/>
        </w:rPr>
        <w:t xml:space="preserve">Location:</w:t>
      </w:r>
      <w:r>
        <w:t xml:space="preserve"> </w:t>
      </w:r>
      <w:r>
        <w:t xml:space="preserve">Saint Petersburg, Russia</w:t>
      </w:r>
    </w:p>
    <w:bookmarkStart w:id="20" w:name="professional-summary"/>
    <w:p>
      <w:pPr>
        <w:pStyle w:val="Heading2"/>
      </w:pPr>
      <w:r>
        <w:t xml:space="preserve">Professional Summary</w:t>
      </w:r>
    </w:p>
    <w:p>
      <w:pPr>
        <w:pStyle w:val="FirstParagraph"/>
      </w:pPr>
      <w:r>
        <w:t xml:space="preserve">A highly motivated and experienced Chemist with over a decade of expertise in analytical chemistry, organic synthesis, and pharmaceutical research. Specialized in advancing scientific innovation within the chemical industry of Russia Saint Petersburg. Proficient in laboratory techniques, data analysis, and collaborative research projects. Committed to contributing to the growth of chemical sciences through rigorous experimentation and academic excellence. Aiming to leverage technical knowledge and professional experience to support R&amp;D initiatives in Saint Petersburg's dynamic scientific landscape.</w:t>
      </w:r>
    </w:p>
    <w:bookmarkEnd w:id="20"/>
    <w:bookmarkStart w:id="21" w:name="education"/>
    <w:p>
      <w:pPr>
        <w:pStyle w:val="Heading2"/>
      </w:pPr>
      <w:r>
        <w:t xml:space="preserve">Education</w:t>
      </w:r>
    </w:p>
    <w:p>
      <w:pPr>
        <w:numPr>
          <w:ilvl w:val="0"/>
          <w:numId w:val="1001"/>
        </w:numPr>
        <w:pStyle w:val="Compact"/>
      </w:pPr>
      <w:r>
        <w:rPr>
          <w:bCs/>
          <w:b/>
        </w:rPr>
        <w:t xml:space="preserve">Doctor of Science (DSc)</w:t>
      </w:r>
      <w:r>
        <w:t xml:space="preserve">, Organic Chemistry, Saint Petersburg State University, Russia (2015)</w:t>
      </w:r>
    </w:p>
    <w:p>
      <w:pPr>
        <w:numPr>
          <w:ilvl w:val="0"/>
          <w:numId w:val="1001"/>
        </w:numPr>
        <w:pStyle w:val="Compact"/>
      </w:pPr>
      <w:r>
        <w:rPr>
          <w:bCs/>
          <w:b/>
        </w:rPr>
        <w:t xml:space="preserve">MSc in Analytical Chemistry</w:t>
      </w:r>
      <w:r>
        <w:t xml:space="preserve">, Saint Petersburg Institute of Technology and Business, Russia (2008)</w:t>
      </w:r>
    </w:p>
    <w:p>
      <w:pPr>
        <w:numPr>
          <w:ilvl w:val="0"/>
          <w:numId w:val="1001"/>
        </w:numPr>
        <w:pStyle w:val="Compact"/>
      </w:pPr>
      <w:r>
        <w:rPr>
          <w:bCs/>
          <w:b/>
        </w:rPr>
        <w:t xml:space="preserve">BSc in Chemistry</w:t>
      </w:r>
      <w:r>
        <w:t xml:space="preserve">, Ivanovo State University of Chemical Technology, Russia (2005)</w:t>
      </w:r>
    </w:p>
    <w:bookmarkEnd w:id="21"/>
    <w:bookmarkStart w:id="25" w:name="professional-experience"/>
    <w:p>
      <w:pPr>
        <w:pStyle w:val="Heading2"/>
      </w:pPr>
      <w:r>
        <w:t xml:space="preserve">Professional Experience</w:t>
      </w:r>
    </w:p>
    <w:bookmarkStart w:id="22" w:name="senior-research-chemist"/>
    <w:p>
      <w:pPr>
        <w:pStyle w:val="Heading3"/>
      </w:pPr>
      <w:r>
        <w:t xml:space="preserve">Senior Research Chemist</w:t>
      </w:r>
    </w:p>
    <w:p>
      <w:pPr>
        <w:pStyle w:val="FirstParagraph"/>
      </w:pPr>
      <w:r>
        <w:rPr>
          <w:iCs/>
          <w:i/>
        </w:rPr>
        <w:t xml:space="preserve">Russia Saint Petersburg Institute of Organic Chemistry, Russian Academy of Sciences</w:t>
      </w:r>
      <w:r>
        <w:br/>
      </w:r>
      <w:r>
        <w:t xml:space="preserve">January 2018 – Present</w:t>
      </w:r>
    </w:p>
    <w:p>
      <w:pPr>
        <w:numPr>
          <w:ilvl w:val="0"/>
          <w:numId w:val="1002"/>
        </w:numPr>
        <w:pStyle w:val="Compact"/>
      </w:pPr>
      <w:r>
        <w:t xml:space="preserve">Lead research projects on the synthesis and characterization of novel organic compounds for pharmaceutical applications.</w:t>
      </w:r>
    </w:p>
    <w:p>
      <w:pPr>
        <w:numPr>
          <w:ilvl w:val="0"/>
          <w:numId w:val="1002"/>
        </w:numPr>
        <w:pStyle w:val="Compact"/>
      </w:pPr>
      <w:r>
        <w:t xml:space="preserve">Collaborate with international research teams to develop sustainable chemical processes aligned with Russia's industrial goals.</w:t>
      </w:r>
    </w:p>
    <w:p>
      <w:pPr>
        <w:numPr>
          <w:ilvl w:val="0"/>
          <w:numId w:val="1002"/>
        </w:numPr>
        <w:pStyle w:val="Compact"/>
      </w:pPr>
      <w:r>
        <w:t xml:space="preserve">Published 12 peer-reviewed articles in high-impact journals, focusing on catalytic reactions and molecular structure analysis.</w:t>
      </w:r>
    </w:p>
    <w:p>
      <w:pPr>
        <w:numPr>
          <w:ilvl w:val="0"/>
          <w:numId w:val="1002"/>
        </w:numPr>
        <w:pStyle w:val="Compact"/>
      </w:pPr>
      <w:r>
        <w:t xml:space="preserve">Supervise postgraduate students and mentor junior scientists within the Institute of Organic Chemistry in Saint Petersburg.</w:t>
      </w:r>
    </w:p>
    <w:bookmarkEnd w:id="22"/>
    <w:bookmarkStart w:id="23" w:name="research-chemist"/>
    <w:p>
      <w:pPr>
        <w:pStyle w:val="Heading3"/>
      </w:pPr>
      <w:r>
        <w:t xml:space="preserve">Research Chemist</w:t>
      </w:r>
    </w:p>
    <w:p>
      <w:pPr>
        <w:pStyle w:val="FirstParagraph"/>
      </w:pPr>
      <w:r>
        <w:rPr>
          <w:iCs/>
          <w:i/>
        </w:rPr>
        <w:t xml:space="preserve">Petrov Laboratory, Saint Petersburg State University</w:t>
      </w:r>
      <w:r>
        <w:br/>
      </w:r>
      <w:r>
        <w:t xml:space="preserve">September 2012 – December 2017</w:t>
      </w:r>
    </w:p>
    <w:p>
      <w:pPr>
        <w:numPr>
          <w:ilvl w:val="0"/>
          <w:numId w:val="1003"/>
        </w:numPr>
        <w:pStyle w:val="Compact"/>
      </w:pPr>
      <w:r>
        <w:t xml:space="preserve">Conducted experiments on polymer chemistry and material science, contributing to the development of biodegradable polymers for environmental applications.</w:t>
      </w:r>
    </w:p>
    <w:p>
      <w:pPr>
        <w:numPr>
          <w:ilvl w:val="0"/>
          <w:numId w:val="1003"/>
        </w:numPr>
        <w:pStyle w:val="Compact"/>
      </w:pPr>
      <w:r>
        <w:t xml:space="preserve">Utilized advanced analytical tools such as NMR, GC-MS, and HPLC to analyze chemical compositions and optimize reaction conditions.</w:t>
      </w:r>
    </w:p>
    <w:p>
      <w:pPr>
        <w:numPr>
          <w:ilvl w:val="0"/>
          <w:numId w:val="1003"/>
        </w:numPr>
        <w:pStyle w:val="Compact"/>
      </w:pPr>
      <w:r>
        <w:t xml:space="preserve">Collaborated with local industries in Russia Saint Petersburg to translate laboratory findings into scalable manufacturing processes.</w:t>
      </w:r>
    </w:p>
    <w:p>
      <w:pPr>
        <w:numPr>
          <w:ilvl w:val="0"/>
          <w:numId w:val="1003"/>
        </w:numPr>
        <w:pStyle w:val="Compact"/>
      </w:pPr>
      <w:r>
        <w:t xml:space="preserve">Organized workshops on green chemistry practices for 50+ scientists across the Russian Federation.</w:t>
      </w:r>
    </w:p>
    <w:bookmarkEnd w:id="23"/>
    <w:bookmarkStart w:id="24" w:name="junior-chemist"/>
    <w:p>
      <w:pPr>
        <w:pStyle w:val="Heading3"/>
      </w:pPr>
      <w:r>
        <w:t xml:space="preserve">Junior Chemist</w:t>
      </w:r>
    </w:p>
    <w:p>
      <w:pPr>
        <w:pStyle w:val="FirstParagraph"/>
      </w:pPr>
      <w:r>
        <w:rPr>
          <w:iCs/>
          <w:i/>
        </w:rPr>
        <w:t xml:space="preserve">Novosibirsk Chemical Plant, Russia</w:t>
      </w:r>
      <w:r>
        <w:br/>
      </w:r>
      <w:r>
        <w:t xml:space="preserve">June 2010 – August 2012</w:t>
      </w:r>
    </w:p>
    <w:p>
      <w:pPr>
        <w:numPr>
          <w:ilvl w:val="0"/>
          <w:numId w:val="1004"/>
        </w:numPr>
        <w:pStyle w:val="Compact"/>
      </w:pPr>
      <w:r>
        <w:t xml:space="preserve">Assisted in the production of industrial chemicals, ensuring compliance with Russian safety and quality standards.</w:t>
      </w:r>
    </w:p>
    <w:p>
      <w:pPr>
        <w:numPr>
          <w:ilvl w:val="0"/>
          <w:numId w:val="1004"/>
        </w:numPr>
        <w:pStyle w:val="Compact"/>
      </w:pPr>
      <w:r>
        <w:t xml:space="preserve">Participated in the development of new catalysts for petrochemical processes, improving efficiency by 15%.</w:t>
      </w:r>
    </w:p>
    <w:p>
      <w:pPr>
        <w:numPr>
          <w:ilvl w:val="0"/>
          <w:numId w:val="1004"/>
        </w:numPr>
        <w:pStyle w:val="Compact"/>
      </w:pPr>
      <w:r>
        <w:t xml:space="preserve">Documented experimental results and prepared technical reports for management reviews.</w:t>
      </w:r>
    </w:p>
    <w:bookmarkEnd w:id="24"/>
    <w:bookmarkEnd w:id="25"/>
    <w:bookmarkStart w:id="26" w:name="key-skills"/>
    <w:p>
      <w:pPr>
        <w:pStyle w:val="Heading2"/>
      </w:pPr>
      <w:r>
        <w:t xml:space="preserve">Key Skills</w:t>
      </w:r>
    </w:p>
    <w:p>
      <w:pPr>
        <w:numPr>
          <w:ilvl w:val="0"/>
          <w:numId w:val="1005"/>
        </w:numPr>
        <w:pStyle w:val="Compact"/>
      </w:pPr>
      <w:r>
        <w:t xml:space="preserve">Advanced knowledge of organic synthesis, analytical techniques, and chemical instrumentation</w:t>
      </w:r>
    </w:p>
    <w:p>
      <w:pPr>
        <w:numPr>
          <w:ilvl w:val="0"/>
          <w:numId w:val="1005"/>
        </w:numPr>
        <w:pStyle w:val="Compact"/>
      </w:pPr>
      <w:r>
        <w:t xml:space="preserve">Proficiency in laboratory software (e.g., ChemDraw, SPSS) and data interpretation</w:t>
      </w:r>
    </w:p>
    <w:p>
      <w:pPr>
        <w:numPr>
          <w:ilvl w:val="0"/>
          <w:numId w:val="1005"/>
        </w:numPr>
        <w:pStyle w:val="Compact"/>
      </w:pPr>
      <w:r>
        <w:t xml:space="preserve">Strong understanding of Russian regulatory frameworks for chemical safety and environmental compliance</w:t>
      </w:r>
    </w:p>
    <w:p>
      <w:pPr>
        <w:numPr>
          <w:ilvl w:val="0"/>
          <w:numId w:val="1005"/>
        </w:numPr>
        <w:pStyle w:val="Compact"/>
      </w:pPr>
      <w:r>
        <w:t xml:space="preserve">Cross-cultural communication skills for collaboration with international research teams in Saint Petersburg</w:t>
      </w:r>
    </w:p>
    <w:p>
      <w:pPr>
        <w:numPr>
          <w:ilvl w:val="0"/>
          <w:numId w:val="1005"/>
        </w:numPr>
        <w:pStyle w:val="Compact"/>
      </w:pPr>
      <w:r>
        <w:t xml:space="preserve">Excellent problem-solving abilities in complex chemical systems</w:t>
      </w:r>
    </w:p>
    <w:bookmarkEnd w:id="26"/>
    <w:bookmarkStart w:id="27" w:name="certifications-professional-development"/>
    <w:p>
      <w:pPr>
        <w:pStyle w:val="Heading2"/>
      </w:pPr>
      <w:r>
        <w:t xml:space="preserve">Certifications &amp; Professional Development</w:t>
      </w:r>
    </w:p>
    <w:p>
      <w:pPr>
        <w:numPr>
          <w:ilvl w:val="0"/>
          <w:numId w:val="1006"/>
        </w:numPr>
        <w:pStyle w:val="Compact"/>
      </w:pPr>
      <w:r>
        <w:t xml:space="preserve">Certified Analytical Chemist (RAC, 2016)</w:t>
      </w:r>
    </w:p>
    <w:p>
      <w:pPr>
        <w:numPr>
          <w:ilvl w:val="0"/>
          <w:numId w:val="1006"/>
        </w:numPr>
        <w:pStyle w:val="Compact"/>
      </w:pPr>
      <w:r>
        <w:t xml:space="preserve">Advanced Course on Green Chemistry, Saint Petersburg State University (2019)</w:t>
      </w:r>
    </w:p>
    <w:p>
      <w:pPr>
        <w:numPr>
          <w:ilvl w:val="0"/>
          <w:numId w:val="1006"/>
        </w:numPr>
        <w:pStyle w:val="Compact"/>
      </w:pPr>
      <w:r>
        <w:t xml:space="preserve">Participation in the International Conference on Organic Chemistry, Saint Petersburg (2021)</w:t>
      </w:r>
    </w:p>
    <w:bookmarkEnd w:id="27"/>
    <w:bookmarkStart w:id="28" w:name="languages"/>
    <w:p>
      <w:pPr>
        <w:pStyle w:val="Heading2"/>
      </w:pPr>
      <w:r>
        <w:t xml:space="preserve">Languages</w:t>
      </w:r>
    </w:p>
    <w:p>
      <w:pPr>
        <w:numPr>
          <w:ilvl w:val="0"/>
          <w:numId w:val="1007"/>
        </w:numPr>
        <w:pStyle w:val="Compact"/>
      </w:pPr>
      <w:r>
        <w:t xml:space="preserve">Russian (Native)</w:t>
      </w:r>
    </w:p>
    <w:p>
      <w:pPr>
        <w:numPr>
          <w:ilvl w:val="0"/>
          <w:numId w:val="1007"/>
        </w:numPr>
        <w:pStyle w:val="Compact"/>
      </w:pPr>
      <w:r>
        <w:t xml:space="preserve">English (Fluent - TOEFL iBT 110)</w:t>
      </w:r>
    </w:p>
    <w:p>
      <w:pPr>
        <w:numPr>
          <w:ilvl w:val="0"/>
          <w:numId w:val="1007"/>
        </w:numPr>
        <w:pStyle w:val="Compact"/>
      </w:pPr>
      <w:r>
        <w:t xml:space="preserve">German (Intermediate - B2 level)</w:t>
      </w:r>
    </w:p>
    <w:bookmarkEnd w:id="28"/>
    <w:bookmarkStart w:id="29" w:name="research-projects"/>
    <w:p>
      <w:pPr>
        <w:pStyle w:val="Heading2"/>
      </w:pPr>
      <w:r>
        <w:t xml:space="preserve">Research Projects</w:t>
      </w:r>
    </w:p>
    <w:p>
      <w:pPr>
        <w:pStyle w:val="FirstParagraph"/>
      </w:pPr>
      <w:r>
        <w:rPr>
          <w:bCs/>
          <w:b/>
        </w:rPr>
        <w:t xml:space="preserve">Title:</w:t>
      </w:r>
      <w:r>
        <w:t xml:space="preserve"> </w:t>
      </w:r>
      <w:r>
        <w:t xml:space="preserve">"Catalytic Asymmetric Synthesis of Chiral Pharmaceuticals"</w:t>
      </w:r>
      <w:r>
        <w:br/>
      </w:r>
      <w:r>
        <w:rPr>
          <w:bCs/>
          <w:b/>
        </w:rPr>
        <w:t xml:space="preserve">Funding:</w:t>
      </w:r>
      <w:r>
        <w:t xml:space="preserve"> </w:t>
      </w:r>
      <w:r>
        <w:t xml:space="preserve">Russian Science Foundation (RSF), 2019–2023</w:t>
      </w:r>
      <w:r>
        <w:br/>
      </w:r>
      <w:r>
        <w:rPr>
          <w:bCs/>
          <w:b/>
        </w:rPr>
        <w:t xml:space="preserve">Description:</w:t>
      </w:r>
      <w:r>
        <w:t xml:space="preserve"> </w:t>
      </w:r>
      <w:r>
        <w:t xml:space="preserve">Developed a novel catalytic system for producing enantiomerically pure drugs, with potential applications in Russia Saint Petersburg's pharmaceutical sector. Published findings in "Organic Letters" and presented at the European Chemistry Congress.</w:t>
      </w:r>
    </w:p>
    <w:p>
      <w:pPr>
        <w:pStyle w:val="BodyText"/>
      </w:pPr>
      <w:r>
        <w:rPr>
          <w:bCs/>
          <w:b/>
        </w:rPr>
        <w:t xml:space="preserve">Title:</w:t>
      </w:r>
      <w:r>
        <w:t xml:space="preserve"> </w:t>
      </w:r>
      <w:r>
        <w:t xml:space="preserve">"Sustainable Polymers for Industrial Applications"</w:t>
      </w:r>
      <w:r>
        <w:br/>
      </w:r>
      <w:r>
        <w:rPr>
          <w:bCs/>
          <w:b/>
        </w:rPr>
        <w:t xml:space="preserve">Funding:</w:t>
      </w:r>
      <w:r>
        <w:t xml:space="preserve"> </w:t>
      </w:r>
      <w:r>
        <w:t xml:space="preserve">Ministry of Science and Higher Education, Russia</w:t>
      </w:r>
      <w:r>
        <w:br/>
      </w:r>
      <w:r>
        <w:rPr>
          <w:bCs/>
          <w:b/>
        </w:rPr>
        <w:t xml:space="preserve">Description:</w:t>
      </w:r>
      <w:r>
        <w:t xml:space="preserve"> </w:t>
      </w:r>
      <w:r>
        <w:t xml:space="preserve">Designed biodegradable polymers to reduce environmental impact. Partnered with Saint Petersburg-based manufacturers to pilot production processes.</w:t>
      </w:r>
    </w:p>
    <w:bookmarkEnd w:id="29"/>
    <w:bookmarkStart w:id="30" w:name="publications"/>
    <w:p>
      <w:pPr>
        <w:pStyle w:val="Heading2"/>
      </w:pPr>
      <w:r>
        <w:t xml:space="preserve">Publications</w:t>
      </w:r>
    </w:p>
    <w:p>
      <w:pPr>
        <w:numPr>
          <w:ilvl w:val="0"/>
          <w:numId w:val="1008"/>
        </w:numPr>
        <w:pStyle w:val="Compact"/>
      </w:pPr>
      <w:r>
        <w:t xml:space="preserve">Sokolov, I. P., et al. (2021). "Advances in Asymmetric Catalysis for Pharmaceutical Synthesis." *Journal of Organic Chemistry*, 86(15), 9876–9890.</w:t>
      </w:r>
    </w:p>
    <w:p>
      <w:pPr>
        <w:numPr>
          <w:ilvl w:val="0"/>
          <w:numId w:val="1008"/>
        </w:numPr>
        <w:pStyle w:val="Compact"/>
      </w:pPr>
      <w:r>
        <w:t xml:space="preserve">Sokolov, I. P., &amp; Ivanov, A. S. (2020). "Green Polymerization Techniques for Biodegradable Materials." *Russian Chemical Reviews*, 89(4), 345–367.</w:t>
      </w:r>
    </w:p>
    <w:bookmarkEnd w:id="30"/>
    <w:bookmarkStart w:id="31" w:name="references"/>
    <w:p>
      <w:pPr>
        <w:pStyle w:val="Heading2"/>
      </w:pPr>
      <w:r>
        <w:t xml:space="preserve">References</w:t>
      </w:r>
    </w:p>
    <w:p>
      <w:pPr>
        <w:pStyle w:val="FirstParagraph"/>
      </w:pPr>
      <w:r>
        <w:t xml:space="preserve">Available upon request. Contact: ivan.sokolov@chem.ru</w:t>
      </w:r>
    </w:p>
    <w:p>
      <w:pPr>
        <w:pStyle w:val="BodyText"/>
      </w:pPr>
      <w:r>
        <w:rPr>
          <w:iCs/>
          <w:i/>
        </w:rPr>
        <w:t xml:space="preserve">This Curriculum Vitae is tailored for a Chemist in Russia Saint Petersburg, emphasizing expertise in chemical research, collaboration with local institutions, and alignment with Russian scientific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Russia Saint Petersburg</dc:title>
  <dc:creator/>
  <dc:language>en</dc:language>
  <cp:keywords/>
  <dcterms:created xsi:type="dcterms:W3CDTF">2026-07-21T14:47:47Z</dcterms:created>
  <dcterms:modified xsi:type="dcterms:W3CDTF">2026-07-21T14:47:47Z</dcterms:modified>
</cp:coreProperties>
</file>

<file path=docProps/custom.xml><?xml version="1.0" encoding="utf-8"?>
<Properties xmlns="http://schemas.openxmlformats.org/officeDocument/2006/custom-properties" xmlns:vt="http://schemas.openxmlformats.org/officeDocument/2006/docPropsVTypes"/>
</file>