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hemist-switzerland-zurich"/>
    <w:p>
      <w:pPr>
        <w:pStyle w:val="Heading2"/>
      </w:pPr>
      <w:r>
        <w:t xml:space="preserve">Chemist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elena.mueller@chem.ch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dedicated and innovative chemist with over a decade of experience in analytical chemistry, pharmaceutical research, and environmental sustainability. Seeking to contribute expertise in a dynamic role within Switzerland Zurich’s thriving scientific community. Committed to advancing chemical research while adhering to Swiss standards of precision, ethics, and excellence.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qualified chemist with a strong academic background in organic and inorganic chemistry, I have developed expertise in laboratory analysis, chemical synthesis, and process optimization. My career has been shaped by rigorous training in Switzerland Zurich, where I have collaborated with leading institutions such as the Swiss Federal Institute of Technology (ETH Zurich) and local pharmaceutical firms. My work emphasizes precision, innovation, and compliance with Swiss regulatory frameworks.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Chemistry</w:t>
      </w:r>
      <w:r>
        <w:br/>
      </w:r>
      <w:r>
        <w:t xml:space="preserve">ETH Zurich, Switzerland</w:t>
      </w:r>
      <w:r>
        <w:br/>
      </w:r>
      <w:r>
        <w:t xml:space="preserve">Thesis: "Advanced Analytical Techniques for Environmental Contaminants in Swiss Water Systems"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Organic Chemistry</w:t>
      </w:r>
      <w:r>
        <w:br/>
      </w:r>
      <w:r>
        <w:t xml:space="preserve">University of Zürich, Switzerland</w:t>
      </w:r>
      <w:r>
        <w:br/>
      </w:r>
      <w:r>
        <w:t xml:space="preserve">Specialization: Medicinal Chemistry and Drug Design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Chemistry</w:t>
      </w:r>
      <w:r>
        <w:br/>
      </w:r>
      <w:r>
        <w:t xml:space="preserve">University of Basel, Switzerland</w:t>
      </w:r>
      <w:r>
        <w:br/>
      </w:r>
      <w:r>
        <w:t xml:space="preserve">Focus: Analytical and Physical Chemistry</w:t>
      </w:r>
      <w:r>
        <w:br/>
      </w:r>
      <w:r>
        <w:t xml:space="preserve">Graduated: 2009</w:t>
      </w:r>
    </w:p>
    <w:bookmarkEnd w:id="23"/>
    <w:bookmarkStart w:id="27" w:name="work-experience"/>
    <w:p>
      <w:pPr>
        <w:pStyle w:val="Heading3"/>
      </w:pPr>
      <w:r>
        <w:t xml:space="preserve">Work Experience</w:t>
      </w:r>
    </w:p>
    <w:bookmarkStart w:id="24" w:name="senior-research-chemist"/>
    <w:p>
      <w:pPr>
        <w:pStyle w:val="Heading4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Sigma-Aldrich Switzerland AG, Zurich</w:t>
      </w:r>
      <w:r>
        <w:br/>
      </w:r>
      <w:r>
        <w:t xml:space="preserve">January 2020 – Present</w:t>
      </w:r>
      <w:r>
        <w:br/>
      </w:r>
      <w:r>
        <w:t xml:space="preserve">- Led a team of 5 chemists in developing novel analytical methods for pharmaceutical compounds.</w:t>
      </w:r>
      <w:r>
        <w:br/>
      </w:r>
      <w:r>
        <w:t xml:space="preserve">- Collaborated with Swiss regulatory agencies to ensure compliance with EU and Swiss chemical safety standards.</w:t>
      </w:r>
      <w:r>
        <w:br/>
      </w:r>
      <w:r>
        <w:t xml:space="preserve">- Published 8 peer-reviewed articles in top-tier chemistry journals, including "Helvetica Chimica Acta."</w:t>
      </w:r>
      <w:r>
        <w:br/>
      </w:r>
      <w:r>
        <w:t xml:space="preserve">- Provided technical training to over 100 students and professionals from Zurich-based universities.</w:t>
      </w:r>
    </w:p>
    <w:bookmarkEnd w:id="24"/>
    <w:bookmarkStart w:id="25" w:name="research-scientist"/>
    <w:p>
      <w:pPr>
        <w:pStyle w:val="Heading4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ETH Zurich – Institute of Chemical Sciences</w:t>
      </w:r>
      <w:r>
        <w:br/>
      </w:r>
      <w:r>
        <w:t xml:space="preserve">June 2016 – December 2019</w:t>
      </w:r>
      <w:r>
        <w:br/>
      </w:r>
      <w:r>
        <w:t xml:space="preserve">- Conducted cutting-edge research on sustainable chemical processes, funded by the Swiss National Science Foundation.</w:t>
      </w:r>
      <w:r>
        <w:br/>
      </w:r>
      <w:r>
        <w:t xml:space="preserve">- Designed and optimized synthesis routes for biodegradable polymers, contributing to Switzerland Zurich’s green chemistry initiatives.</w:t>
      </w:r>
      <w:r>
        <w:br/>
      </w:r>
      <w:r>
        <w:t xml:space="preserve">- Mentored graduate students in laboratory techniques and data interpretation.</w:t>
      </w:r>
    </w:p>
    <w:bookmarkEnd w:id="25"/>
    <w:bookmarkStart w:id="26" w:name="junior-chemist"/>
    <w:p>
      <w:pPr>
        <w:pStyle w:val="Heading4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Ciba Specialty Chemicals (now part of BASF), Zurich</w:t>
      </w:r>
      <w:r>
        <w:br/>
      </w:r>
      <w:r>
        <w:t xml:space="preserve">March 2013 – May 2015</w:t>
      </w:r>
      <w:r>
        <w:br/>
      </w:r>
      <w:r>
        <w:t xml:space="preserve">- Assisted in the development of high-performance coatings for industrial applications.</w:t>
      </w:r>
      <w:r>
        <w:br/>
      </w:r>
      <w:r>
        <w:t xml:space="preserve">- Performed routine analyses using GC-MS, HPLC, and NMR spectroscopy.</w:t>
      </w:r>
      <w:r>
        <w:br/>
      </w:r>
      <w:r>
        <w:t xml:space="preserve">- Contributed to a project that reduced chemical waste by 20% through process improvements.</w:t>
      </w:r>
    </w:p>
    <w:bookmarkEnd w:id="26"/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GC-MS, HPLC, IR, and NMR spectroscopy</w:t>
      </w:r>
    </w:p>
    <w:p>
      <w:pPr>
        <w:numPr>
          <w:ilvl w:val="0"/>
          <w:numId w:val="1002"/>
        </w:numPr>
        <w:pStyle w:val="Compact"/>
      </w:pPr>
      <w:r>
        <w:t xml:space="preserve">Proficient in chemical synthesis and process optimization</w:t>
      </w:r>
    </w:p>
    <w:p>
      <w:pPr>
        <w:numPr>
          <w:ilvl w:val="0"/>
          <w:numId w:val="1002"/>
        </w:numPr>
        <w:pStyle w:val="Compact"/>
      </w:pPr>
      <w:r>
        <w:t xml:space="preserve">Familiarity with Swiss regulatory standards (e.g., SGS, OCP)</w:t>
      </w:r>
    </w:p>
    <w:p>
      <w:pPr>
        <w:numPr>
          <w:ilvl w:val="0"/>
          <w:numId w:val="1002"/>
        </w:numPr>
        <w:pStyle w:val="Compact"/>
      </w:pPr>
      <w:r>
        <w:t xml:space="preserve">Strong data analysis and reporting skills</w:t>
      </w:r>
    </w:p>
    <w:p>
      <w:pPr>
        <w:numPr>
          <w:ilvl w:val="0"/>
          <w:numId w:val="1002"/>
        </w:numPr>
        <w:pStyle w:val="Compact"/>
      </w:pPr>
      <w:r>
        <w:t xml:space="preserve">Cross-functional collaboration with engineers, biologists, and policymakers</w:t>
      </w:r>
    </w:p>
    <w:bookmarkEnd w:id="28"/>
    <w:bookmarkStart w:id="29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Training for Chemical Laboratories (Swiss Standards)</w:t>
      </w:r>
      <w:r>
        <w:t xml:space="preserve"> </w:t>
      </w:r>
      <w:r>
        <w:t xml:space="preserve">– Swiss Chemical Safety Association,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Environmental Chemistry</w:t>
      </w:r>
      <w:r>
        <w:t xml:space="preserve"> </w:t>
      </w:r>
      <w:r>
        <w:t xml:space="preserve">– ETH Zurich,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CFA Level I (Chartered Financial Analyst)</w:t>
      </w:r>
      <w:r>
        <w:t xml:space="preserve"> </w:t>
      </w:r>
      <w:r>
        <w:t xml:space="preserve">– Although not directly related to chemistry, this certification demonstrates interdisciplinary skills for managing research budgets and projects.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Fluent (professional communication)</w:t>
      </w:r>
    </w:p>
    <w:p>
      <w:pPr>
        <w:numPr>
          <w:ilvl w:val="0"/>
          <w:numId w:val="1004"/>
        </w:numPr>
        <w:pStyle w:val="Compact"/>
      </w:pPr>
      <w:r>
        <w:t xml:space="preserve">German – Native speaker (Swiss German dialect)</w:t>
      </w:r>
    </w:p>
    <w:p>
      <w:pPr>
        <w:numPr>
          <w:ilvl w:val="0"/>
          <w:numId w:val="1004"/>
        </w:numPr>
        <w:pStyle w:val="Compact"/>
      </w:pPr>
      <w:r>
        <w:t xml:space="preserve">French – Proficient (reading and writing)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Müller, E. et al. (2022). "Innovative Approaches to Reducing Microplastic Contamination in Swiss Water Sources." *Environmental Science &amp; Technology*, 56(8), 4567–4578.</w:t>
      </w:r>
    </w:p>
    <w:p>
      <w:pPr>
        <w:numPr>
          <w:ilvl w:val="0"/>
          <w:numId w:val="1005"/>
        </w:numPr>
        <w:pStyle w:val="Compact"/>
      </w:pPr>
      <w:r>
        <w:t xml:space="preserve">Müller, E. (2019). "Sustainable Synthesis of Biodegradable Polymers: A Case Study from Switzerland Zurich." *Journal of Green Chemistry*, 21(3), 123–135.</w:t>
      </w:r>
    </w:p>
    <w:p>
      <w:pPr>
        <w:numPr>
          <w:ilvl w:val="0"/>
          <w:numId w:val="1005"/>
        </w:numPr>
        <w:pStyle w:val="Compact"/>
      </w:pPr>
      <w:r>
        <w:t xml:space="preserve">Müller, E. (2017). "Analytical Methods for Pharmaceutical Impurities in Swiss Drinking Water." *Helvetica Chimica Acta*, 99(5), 678–690.</w:t>
      </w:r>
    </w:p>
    <w:bookmarkEnd w:id="31"/>
    <w:bookmarkStart w:id="32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Swiss Chemical Society (SCS) – Member since 2014</w:t>
      </w:r>
    </w:p>
    <w:p>
      <w:pPr>
        <w:numPr>
          <w:ilvl w:val="0"/>
          <w:numId w:val="1006"/>
        </w:numPr>
        <w:pStyle w:val="Compact"/>
      </w:pPr>
      <w:r>
        <w:t xml:space="preserve">European Federation of Spectroscopy (EFS) – Member since 2016</w:t>
      </w:r>
    </w:p>
    <w:p>
      <w:pPr>
        <w:numPr>
          <w:ilvl w:val="0"/>
          <w:numId w:val="1006"/>
        </w:numPr>
        <w:pStyle w:val="Compact"/>
      </w:pPr>
      <w:r>
        <w:t xml:space="preserve">Zurich-based Environmental Chemistry Association (ZEC) – Active participant in annual symposiums.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elena.mueller@chem.ch</w:t>
      </w:r>
    </w:p>
    <w:bookmarkEnd w:id="33"/>
    <w:p>
      <w:pPr>
        <w:pStyle w:val="BodyText"/>
      </w:pPr>
      <w:r>
        <w:t xml:space="preserve">This Curriculum Vitae is tailored for a Chemist in Switzerland Zurich, emphasizing expertise in analytical chemistry, pharmaceutical research, and environmental sustainability.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Switzerland Zurich</dc:title>
  <dc:creator/>
  <dc:language>en</dc:language>
  <cp:keywords/>
  <dcterms:created xsi:type="dcterms:W3CDTF">2026-07-21T12:33:26Z</dcterms:created>
  <dcterms:modified xsi:type="dcterms:W3CDTF">2026-07-21T12:33:26Z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