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Chemist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chemist-united-states-los-angeles"/>
    <w:p>
      <w:pPr>
        <w:pStyle w:val="Heading2"/>
      </w:pPr>
      <w:r>
        <w:t xml:space="preserve">Chemist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Los Angeles, United States</w:t>
      </w:r>
    </w:p>
    <w:bookmarkEnd w:id="20"/>
    <w:bookmarkStart w:id="21" w:name="professional-summary"/>
    <w:p>
      <w:pPr>
        <w:pStyle w:val="Heading3"/>
      </w:pPr>
      <w:r>
        <w:t xml:space="preserve">Professional Summary</w:t>
      </w:r>
    </w:p>
    <w:p>
      <w:pPr>
        <w:pStyle w:val="FirstParagraph"/>
      </w:pPr>
      <w:r>
        <w:t xml:space="preserve">A dedicated and accomplished Chemist with over [X years] of experience in analytical chemistry, research and development, and environmental compliance. Specializing in [specific areas like pharmaceuticals, materials science, or environmental analysis], I have worked extensively within the United States Los Angeles region to advance scientific innovation and solve complex chemical challenges. My expertise aligns with the dynamic industrial landscape of Los Angeles, where I have contributed to projects ranging from drug discovery to sustainable chemistry practices. Proficient in state-of-the-art laboratory techniques and committed to upholding the highest standards of safety and ethical research, I am eager to continue my career as a Chemist in Los Angeles, leveraging my skills for impactful scientific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of California, Los Angeles (UCLA), 20XX–20XX</w:t>
      </w:r>
    </w:p>
    <w:p>
      <w:pPr>
        <w:numPr>
          <w:ilvl w:val="0"/>
          <w:numId w:val="1001"/>
        </w:numPr>
        <w:pStyle w:val="Compact"/>
      </w:pPr>
      <w:r>
        <w:rPr>
          <w:bCs/>
          <w:b/>
        </w:rPr>
        <w:t xml:space="preserve">Master of Science in Analytical Chemistry</w:t>
      </w:r>
      <w:r>
        <w:t xml:space="preserve">, California Institute of Technology (Caltech), 20XX–20XX</w:t>
      </w:r>
    </w:p>
    <w:p>
      <w:pPr>
        <w:numPr>
          <w:ilvl w:val="0"/>
          <w:numId w:val="1001"/>
        </w:numPr>
        <w:pStyle w:val="Compact"/>
      </w:pPr>
      <w:r>
        <w:rPr>
          <w:bCs/>
          <w:b/>
        </w:rPr>
        <w:t xml:space="preserve">Doctorate in Organic Chemistry</w:t>
      </w:r>
      <w:r>
        <w:t xml:space="preserve">, University of Southern California (USC), 20XX–20XX</w:t>
      </w:r>
    </w:p>
    <w:bookmarkEnd w:id="22"/>
    <w:bookmarkStart w:id="26" w:name="professional-experience"/>
    <w:p>
      <w:pPr>
        <w:pStyle w:val="Heading3"/>
      </w:pPr>
      <w:r>
        <w:t xml:space="preserve">Professional Experience</w:t>
      </w:r>
    </w:p>
    <w:bookmarkStart w:id="23" w:name="X6c0b2379ba8ecb7b9f4c96f8aa6940714ef431a"/>
    <w:p>
      <w:pPr>
        <w:pStyle w:val="Heading4"/>
      </w:pPr>
      <w:r>
        <w:t xml:space="preserve">Senior Chemist, Environmental Research Division, XYZ Labs, Los Angeles, CA</w:t>
      </w:r>
    </w:p>
    <w:p>
      <w:pPr>
        <w:pStyle w:val="FirstParagraph"/>
      </w:pPr>
      <w:r>
        <w:rPr>
          <w:iCs/>
          <w:i/>
        </w:rPr>
        <w:t xml:space="preserve">January 20XX – Present</w:t>
      </w:r>
    </w:p>
    <w:p>
      <w:pPr>
        <w:numPr>
          <w:ilvl w:val="0"/>
          <w:numId w:val="1002"/>
        </w:numPr>
        <w:pStyle w:val="Compact"/>
      </w:pPr>
      <w:r>
        <w:t xml:space="preserve">Lead research on chemical pollutants in water sources across the United States Los Angeles region, developing protocols for compliance with federal and state environmental regulations.</w:t>
      </w:r>
    </w:p>
    <w:p>
      <w:pPr>
        <w:numPr>
          <w:ilvl w:val="0"/>
          <w:numId w:val="1002"/>
        </w:numPr>
        <w:pStyle w:val="Compact"/>
      </w:pPr>
      <w:r>
        <w:t xml:space="preserve">Collaborated with municipal agencies to design and implement analytical methods for detecting microplastics and heavy metals in local ecosystems.</w:t>
      </w:r>
    </w:p>
    <w:p>
      <w:pPr>
        <w:numPr>
          <w:ilvl w:val="0"/>
          <w:numId w:val="1002"/>
        </w:numPr>
        <w:pStyle w:val="Compact"/>
      </w:pPr>
      <w:r>
        <w:t xml:space="preserve">Published peer-reviewed articles on sustainable remediation techniques, contributing to the scientific community’s understanding of urban environmental chemistry.</w:t>
      </w:r>
    </w:p>
    <w:bookmarkEnd w:id="23"/>
    <w:bookmarkStart w:id="24" w:name="Xf536a743b8bddc1a9b2f426eae073e4f2d27348"/>
    <w:p>
      <w:pPr>
        <w:pStyle w:val="Heading4"/>
      </w:pPr>
      <w:r>
        <w:t xml:space="preserve">Chemist, Biotech Innovations Inc., Los Angeles, CA</w:t>
      </w:r>
    </w:p>
    <w:p>
      <w:pPr>
        <w:pStyle w:val="FirstParagraph"/>
      </w:pPr>
      <w:r>
        <w:rPr>
          <w:iCs/>
          <w:i/>
        </w:rPr>
        <w:t xml:space="preserve">June 20XX – December 20XX</w:t>
      </w:r>
    </w:p>
    <w:p>
      <w:pPr>
        <w:numPr>
          <w:ilvl w:val="0"/>
          <w:numId w:val="1003"/>
        </w:numPr>
        <w:pStyle w:val="Compact"/>
      </w:pPr>
      <w:r>
        <w:t xml:space="preserve">Contributed to the development of novel drug formulations for chronic disease management, focusing on improving bioavailability and stability.</w:t>
      </w:r>
    </w:p>
    <w:p>
      <w:pPr>
        <w:numPr>
          <w:ilvl w:val="0"/>
          <w:numId w:val="1003"/>
        </w:numPr>
        <w:pStyle w:val="Compact"/>
      </w:pPr>
      <w:r>
        <w:t xml:space="preserve">Utilized advanced instrumentation (GC-MS, HPLC) to analyze compound purity and optimize synthesis routes.</w:t>
      </w:r>
    </w:p>
    <w:p>
      <w:pPr>
        <w:numPr>
          <w:ilvl w:val="0"/>
          <w:numId w:val="1003"/>
        </w:numPr>
        <w:pStyle w:val="Compact"/>
      </w:pPr>
      <w:r>
        <w:t xml:space="preserve">Mentored junior chemists in laboratory safety protocols and data interpretation, fostering a culture of excellence in the United States Los Angeles workplace.</w:t>
      </w:r>
    </w:p>
    <w:bookmarkEnd w:id="24"/>
    <w:bookmarkStart w:id="25" w:name="X0726324ad275dc18a9287d71249005bb88ce003"/>
    <w:p>
      <w:pPr>
        <w:pStyle w:val="Heading4"/>
      </w:pPr>
      <w:r>
        <w:t xml:space="preserve">Research Assistant, UCLA Department of Chemistry</w:t>
      </w:r>
    </w:p>
    <w:p>
      <w:pPr>
        <w:pStyle w:val="FirstParagraph"/>
      </w:pPr>
      <w:r>
        <w:rPr>
          <w:iCs/>
          <w:i/>
        </w:rPr>
        <w:t xml:space="preserve">January 20XX – May 20XX</w:t>
      </w:r>
    </w:p>
    <w:p>
      <w:pPr>
        <w:numPr>
          <w:ilvl w:val="0"/>
          <w:numId w:val="1004"/>
        </w:numPr>
        <w:pStyle w:val="Compact"/>
      </w:pPr>
      <w:r>
        <w:t xml:space="preserve">Conducted experiments on catalytic reactions for renewable energy applications, published in a top-tier chemistry journal.</w:t>
      </w:r>
    </w:p>
    <w:p>
      <w:pPr>
        <w:numPr>
          <w:ilvl w:val="0"/>
          <w:numId w:val="1004"/>
        </w:numPr>
        <w:pStyle w:val="Compact"/>
      </w:pPr>
      <w:r>
        <w:t xml:space="preserve">Collaborated with interdisciplinary teams to design and test new materials for solar energy conversion.</w:t>
      </w:r>
    </w:p>
    <w:p>
      <w:pPr>
        <w:numPr>
          <w:ilvl w:val="0"/>
          <w:numId w:val="1004"/>
        </w:numPr>
        <w:pStyle w:val="Compact"/>
      </w:pPr>
      <w:r>
        <w:t xml:space="preserve">Presented findings at the American Chemical Society (ACS) meeting in Los Angeles, engaging with leading scientists in the field.</w:t>
      </w:r>
    </w:p>
    <w:bookmarkEnd w:id="25"/>
    <w:bookmarkEnd w:id="26"/>
    <w:bookmarkStart w:id="27" w:name="research-experience"/>
    <w:p>
      <w:pPr>
        <w:pStyle w:val="Heading3"/>
      </w:pPr>
      <w:r>
        <w:t xml:space="preserve">Research Experience</w:t>
      </w:r>
    </w:p>
    <w:p>
      <w:pPr>
        <w:numPr>
          <w:ilvl w:val="0"/>
          <w:numId w:val="1005"/>
        </w:numPr>
      </w:pPr>
      <w:r>
        <w:rPr>
          <w:bCs/>
          <w:b/>
        </w:rPr>
        <w:t xml:space="preserve">Project Title:</w:t>
      </w:r>
      <w:r>
        <w:t xml:space="preserve"> </w:t>
      </w:r>
      <w:r>
        <w:t xml:space="preserve">"Analytical Methods for Urban Air Quality Monitoring" (20XX–20XX)</w:t>
      </w:r>
    </w:p>
    <w:p>
      <w:pPr>
        <w:numPr>
          <w:ilvl w:val="0"/>
          <w:numId w:val="1000"/>
        </w:numPr>
      </w:pPr>
      <w:r>
        <w:t xml:space="preserve">A collaborative effort with the California Environmental Protection Agency to develop real-time monitoring systems for volatile organic compounds (VOCs) in Los Angeles. The project resulted in a 30% improvement in detection accuracy and was recognized by the Los Angeles Times for its impact on public health.</w:t>
      </w:r>
    </w:p>
    <w:p>
      <w:pPr>
        <w:numPr>
          <w:ilvl w:val="0"/>
          <w:numId w:val="1005"/>
        </w:numPr>
      </w:pPr>
      <w:r>
        <w:rPr>
          <w:bCs/>
          <w:b/>
        </w:rPr>
        <w:t xml:space="preserve">Project Title:</w:t>
      </w:r>
      <w:r>
        <w:t xml:space="preserve"> </w:t>
      </w:r>
      <w:r>
        <w:t xml:space="preserve">"Green Chemistry Initiatives in Pharmaceutical Manufacturing" (20XX–20XX)</w:t>
      </w:r>
    </w:p>
    <w:p>
      <w:pPr>
        <w:numPr>
          <w:ilvl w:val="0"/>
          <w:numId w:val="1000"/>
        </w:numPr>
      </w:pPr>
      <w:r>
        <w:t xml:space="preserve">Explored eco-friendly synthesis pathways to reduce waste and energy consumption in drug production. This research was featured in a feature article for the Los Angeles Business Journal, highlighting the growing importance of sustainability in the region's chemical industry.</w:t>
      </w:r>
    </w:p>
    <w:bookmarkEnd w:id="27"/>
    <w:bookmarkStart w:id="28" w:name="skills"/>
    <w:p>
      <w:pPr>
        <w:pStyle w:val="Heading3"/>
      </w:pPr>
      <w:r>
        <w:t xml:space="preserve">Skills</w:t>
      </w:r>
    </w:p>
    <w:p>
      <w:pPr>
        <w:numPr>
          <w:ilvl w:val="0"/>
          <w:numId w:val="1006"/>
        </w:numPr>
        <w:pStyle w:val="Compact"/>
      </w:pPr>
      <w:r>
        <w:rPr>
          <w:bCs/>
          <w:b/>
        </w:rPr>
        <w:t xml:space="preserve">Technical Proficiency:</w:t>
      </w:r>
      <w:r>
        <w:t xml:space="preserve"> </w:t>
      </w:r>
      <w:r>
        <w:t xml:space="preserve">GC-MS, HPLC, NMR spectroscopy, mass spectrometry, and chromatography.</w:t>
      </w:r>
    </w:p>
    <w:p>
      <w:pPr>
        <w:numPr>
          <w:ilvl w:val="0"/>
          <w:numId w:val="1006"/>
        </w:numPr>
        <w:pStyle w:val="Compact"/>
      </w:pPr>
      <w:r>
        <w:rPr>
          <w:bCs/>
          <w:b/>
        </w:rPr>
        <w:t xml:space="preserve">Data Analysis:</w:t>
      </w:r>
      <w:r>
        <w:t xml:space="preserve"> </w:t>
      </w:r>
      <w:r>
        <w:t xml:space="preserve">Expertise in using software such as ChemDraw, Excel (VBA), and Python for data processing and visualization.</w:t>
      </w:r>
    </w:p>
    <w:p>
      <w:pPr>
        <w:numPr>
          <w:ilvl w:val="0"/>
          <w:numId w:val="1006"/>
        </w:numPr>
        <w:pStyle w:val="Compact"/>
      </w:pPr>
      <w:r>
        <w:rPr>
          <w:bCs/>
          <w:b/>
        </w:rPr>
        <w:t xml:space="preserve">Communication:</w:t>
      </w:r>
      <w:r>
        <w:t xml:space="preserve"> </w:t>
      </w:r>
      <w:r>
        <w:t xml:space="preserve">Strong written and oral communication skills; experienced in presenting research findings to both technical and non-technical audiences in the United States Los Angeles context.</w:t>
      </w:r>
    </w:p>
    <w:p>
      <w:pPr>
        <w:numPr>
          <w:ilvl w:val="0"/>
          <w:numId w:val="1006"/>
        </w:numPr>
        <w:pStyle w:val="Compact"/>
      </w:pPr>
      <w:r>
        <w:rPr>
          <w:bCs/>
          <w:b/>
        </w:rPr>
        <w:t xml:space="preserve">Laboratory Safety:</w:t>
      </w:r>
      <w:r>
        <w:t xml:space="preserve"> </w:t>
      </w:r>
      <w:r>
        <w:t xml:space="preserve">Certified in OSHA standards, with extensive experience managing hazardous materials in compliance with local regulations.</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California Chemical License (CL-12345)</w:t>
      </w:r>
      <w:r>
        <w:t xml:space="preserve">, issued by the California Department of Toxic Substances Control, 20XX.</w:t>
      </w:r>
    </w:p>
    <w:p>
      <w:pPr>
        <w:numPr>
          <w:ilvl w:val="0"/>
          <w:numId w:val="1007"/>
        </w:numPr>
        <w:pStyle w:val="Compact"/>
      </w:pPr>
      <w:r>
        <w:rPr>
          <w:bCs/>
          <w:b/>
        </w:rPr>
        <w:t xml:space="preserve">American Chemical Society (ACS) Certification in Analytical Chemistry</w:t>
      </w:r>
      <w:r>
        <w:t xml:space="preserve">, 20XX.</w:t>
      </w:r>
    </w:p>
    <w:bookmarkEnd w:id="29"/>
    <w:bookmarkStart w:id="30" w:name="publications"/>
    <w:p>
      <w:pPr>
        <w:pStyle w:val="Heading3"/>
      </w:pPr>
      <w:r>
        <w:t xml:space="preserve">Publications</w:t>
      </w:r>
    </w:p>
    <w:p>
      <w:pPr>
        <w:numPr>
          <w:ilvl w:val="0"/>
          <w:numId w:val="1008"/>
        </w:numPr>
        <w:pStyle w:val="Compact"/>
      </w:pPr>
      <w:r>
        <w:t xml:space="preserve">[Your Name], "Environmental Impact of Microplastics in Los Angeles Waterways," *Journal of Environmental Chemistry*, 20XX.</w:t>
      </w:r>
    </w:p>
    <w:p>
      <w:pPr>
        <w:numPr>
          <w:ilvl w:val="0"/>
          <w:numId w:val="1008"/>
        </w:numPr>
        <w:pStyle w:val="Compact"/>
      </w:pPr>
      <w:r>
        <w:t xml:space="preserve">[Your Name], "Sustainable Synthesis of Anti-Cancer Drugs," *Organic Process Research &amp; Development*, 20XX.</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American Chemical Society (ACS), Los Angeles section; active participant in local chemistry workshops and seminars.</w:t>
      </w:r>
    </w:p>
    <w:p>
      <w:pPr>
        <w:pStyle w:val="BodyText"/>
      </w:pPr>
      <w:r>
        <w:rPr>
          <w:bCs/>
          <w:b/>
        </w:rPr>
        <w:t xml:space="preserve">Community Involvement:</w:t>
      </w:r>
      <w:r>
        <w:t xml:space="preserve"> </w:t>
      </w:r>
      <w:r>
        <w:t xml:space="preserve">Volunteered as a science educator for STEM outreach programs in underserved schools across the United States Los Angeles area, inspiring future generations of chemists.</w:t>
      </w:r>
    </w:p>
    <w:p>
      <w:pPr>
        <w:pStyle w:val="BodyText"/>
      </w:pPr>
      <w:r>
        <w:rPr>
          <w:bCs/>
          <w:b/>
        </w:rPr>
        <w:t xml:space="preserve">Languages:</w:t>
      </w:r>
      <w:r>
        <w:t xml:space="preserve"> </w:t>
      </w:r>
      <w:r>
        <w:t xml:space="preserve">English (fluent), Spanish (proficient).</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Chemist – United States Los Angeles</dc:title>
  <dc:creator/>
  <dc:language>en</dc:language>
  <cp:keywords/>
  <dcterms:created xsi:type="dcterms:W3CDTF">2026-07-23T15:43:59Z</dcterms:created>
  <dcterms:modified xsi:type="dcterms:W3CDTF">2026-07-23T15:43:59Z</dcterms:modified>
</cp:coreProperties>
</file>

<file path=docProps/custom.xml><?xml version="1.0" encoding="utf-8"?>
<Properties xmlns="http://schemas.openxmlformats.org/officeDocument/2006/custom-properties" xmlns:vt="http://schemas.openxmlformats.org/officeDocument/2006/docPropsVTypes"/>
</file>