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France</w:t>
      </w:r>
      <w:r>
        <w:t xml:space="preserve"> </w:t>
      </w:r>
      <w:r>
        <w:t xml:space="preserve">Lyon</w:t>
      </w:r>
    </w:p>
    <w:bookmarkStart w:id="33" w:name="curriculum-vitae"/>
    <w:p>
      <w:pPr>
        <w:pStyle w:val="Heading1"/>
      </w:pPr>
      <w:r>
        <w:t xml:space="preserve">Curriculum Vitae</w:t>
      </w:r>
    </w:p>
    <w:bookmarkStart w:id="32" w:name="civil-engineer-france-lyon"/>
    <w:p>
      <w:pPr>
        <w:pStyle w:val="Heading2"/>
      </w:pPr>
      <w:r>
        <w:t xml:space="preserve">Civil Engineer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Dubois</w:t>
      </w:r>
    </w:p>
    <w:p>
      <w:pPr>
        <w:pStyle w:val="BodyText"/>
      </w:pPr>
      <w:r>
        <w:rPr>
          <w:bCs/>
          <w:b/>
        </w:rPr>
        <w:t xml:space="preserve">Email:</w:t>
      </w:r>
      <w:r>
        <w:t xml:space="preserve"> </w:t>
      </w:r>
      <w:r>
        <w:t xml:space="preserve">jean.luc.dubois@email.com</w:t>
      </w:r>
    </w:p>
    <w:p>
      <w:pPr>
        <w:pStyle w:val="BodyText"/>
      </w:pPr>
      <w:r>
        <w:rPr>
          <w:bCs/>
          <w:b/>
        </w:rPr>
        <w:t xml:space="preserve">Phone:</w:t>
      </w:r>
      <w:r>
        <w:t xml:space="preserve"> </w:t>
      </w:r>
      <w:r>
        <w:t xml:space="preserve">+33 4 72 00 11 22</w:t>
      </w:r>
    </w:p>
    <w:p>
      <w:pPr>
        <w:pStyle w:val="BodyText"/>
      </w:pPr>
      <w:r>
        <w:rPr>
          <w:bCs/>
          <w:b/>
        </w:rPr>
        <w:t xml:space="preserve">Address:</w:t>
      </w:r>
      <w:r>
        <w:t xml:space="preserve"> </w:t>
      </w:r>
      <w:r>
        <w:t xml:space="preserve">Lyon, France | Postal Code: 69001</w:t>
      </w:r>
    </w:p>
    <w:bookmarkEnd w:id="20"/>
    <w:bookmarkStart w:id="21" w:name="professional-summary"/>
    <w:p>
      <w:pPr>
        <w:pStyle w:val="Heading3"/>
      </w:pPr>
      <w:r>
        <w:t xml:space="preserve">Professional Summary</w:t>
      </w:r>
    </w:p>
    <w:p>
      <w:pPr>
        <w:pStyle w:val="FirstParagraph"/>
      </w:pPr>
      <w:r>
        <w:t xml:space="preserve">As a highly motivated Civil Engineer with over 8 years of experience in infrastructure development and urban planning, I specialize in designing sustainable solutions tailored to the unique challenges of France Lyon. My expertise spans project management, structural analysis, and compliance with local regulations such as Eurocodes and French building standards. A native French speaker with fluency in English, I am committed to delivering high-quality projects that align with the environmental and economic priorities of Lyon’s growing urban landscape.</w:t>
      </w:r>
    </w:p>
    <w:bookmarkEnd w:id="21"/>
    <w:bookmarkStart w:id="22" w:name="education"/>
    <w:p>
      <w:pPr>
        <w:pStyle w:val="Heading3"/>
      </w:pPr>
      <w:r>
        <w:t xml:space="preserve">Education</w:t>
      </w:r>
    </w:p>
    <w:p>
      <w:pPr>
        <w:pStyle w:val="FirstParagraph"/>
      </w:pPr>
      <w:r>
        <w:rPr>
          <w:bCs/>
          <w:b/>
        </w:rPr>
        <w:t xml:space="preserve">Diplôme d'Ingénieur en Génie Civil</w:t>
      </w:r>
    </w:p>
    <w:p>
      <w:pPr>
        <w:pStyle w:val="BodyText"/>
      </w:pPr>
      <w:r>
        <w:t xml:space="preserve">École Nationale Supérieure des Ponts et Chaussées (ENPC), Paris, France | 2010–2014</w:t>
      </w:r>
    </w:p>
    <w:p>
      <w:pPr>
        <w:numPr>
          <w:ilvl w:val="0"/>
          <w:numId w:val="1001"/>
        </w:numPr>
        <w:pStyle w:val="Compact"/>
      </w:pPr>
      <w:r>
        <w:t xml:space="preserve">Specialized in geotechnics and transportation systems.</w:t>
      </w:r>
    </w:p>
    <w:p>
      <w:pPr>
        <w:numPr>
          <w:ilvl w:val="0"/>
          <w:numId w:val="1001"/>
        </w:numPr>
        <w:pStyle w:val="Compact"/>
      </w:pPr>
      <w:r>
        <w:t xml:space="preserve">Certified in BIM (Building Information Modeling) and CAD software.</w:t>
      </w:r>
    </w:p>
    <w:p>
      <w:pPr>
        <w:pStyle w:val="FirstParagraph"/>
      </w:pPr>
      <w:r>
        <w:rPr>
          <w:bCs/>
          <w:b/>
        </w:rPr>
        <w:t xml:space="preserve">Mastère Spécialisé en Gestion de Projets Urbains</w:t>
      </w:r>
    </w:p>
    <w:p>
      <w:pPr>
        <w:pStyle w:val="BodyText"/>
      </w:pPr>
      <w:r>
        <w:t xml:space="preserve">Université Lumière Lyon 2, Lyon, France | 2016–2017</w:t>
      </w:r>
    </w:p>
    <w:p>
      <w:pPr>
        <w:numPr>
          <w:ilvl w:val="0"/>
          <w:numId w:val="1002"/>
        </w:numPr>
        <w:pStyle w:val="Compact"/>
      </w:pPr>
      <w:r>
        <w:t xml:space="preserve">Focused on urban development and public-private partnerships in metropolitan areas.</w:t>
      </w:r>
    </w:p>
    <w:p>
      <w:pPr>
        <w:numPr>
          <w:ilvl w:val="0"/>
          <w:numId w:val="1002"/>
        </w:numPr>
        <w:pStyle w:val="Compact"/>
      </w:pPr>
      <w:r>
        <w:t xml:space="preserve">Gained hands-on experience in managing large-scale infrastructure projects.</w:t>
      </w:r>
    </w:p>
    <w:bookmarkEnd w:id="22"/>
    <w:bookmarkStart w:id="26" w:name="professional-experience"/>
    <w:p>
      <w:pPr>
        <w:pStyle w:val="Heading3"/>
      </w:pPr>
      <w:r>
        <w:t xml:space="preserve">Professional Experience</w:t>
      </w:r>
    </w:p>
    <w:bookmarkStart w:id="23" w:name="senior-civil-engineer"/>
    <w:p>
      <w:pPr>
        <w:pStyle w:val="Heading4"/>
      </w:pPr>
      <w:r>
        <w:t xml:space="preserve">Senior Civil Engineer</w:t>
      </w:r>
    </w:p>
    <w:p>
      <w:pPr>
        <w:pStyle w:val="FirstParagraph"/>
      </w:pPr>
      <w:r>
        <w:rPr>
          <w:bCs/>
          <w:b/>
        </w:rPr>
        <w:t xml:space="preserve">Ingénierie Lyon Métropole</w:t>
      </w:r>
      <w:r>
        <w:t xml:space="preserve"> </w:t>
      </w:r>
      <w:r>
        <w:t xml:space="preserve">| Lyon, France | 2018–Present</w:t>
      </w:r>
    </w:p>
    <w:p>
      <w:pPr>
        <w:numPr>
          <w:ilvl w:val="0"/>
          <w:numId w:val="1003"/>
        </w:numPr>
        <w:pStyle w:val="Compact"/>
      </w:pPr>
      <w:r>
        <w:t xml:space="preserve">Led the design and execution of the Grand Parc de la Tête d’Or expansion project, optimizing green spaces while integrating sustainable drainage systems.</w:t>
      </w:r>
    </w:p>
    <w:p>
      <w:pPr>
        <w:numPr>
          <w:ilvl w:val="0"/>
          <w:numId w:val="1003"/>
        </w:numPr>
        <w:pStyle w:val="Compact"/>
      </w:pPr>
      <w:r>
        <w:t xml:space="preserve">Managed a team of 15 engineers to ensure compliance with French safety standards during the renovation of Lyon’s historic bridges.</w:t>
      </w:r>
    </w:p>
    <w:p>
      <w:pPr>
        <w:numPr>
          <w:ilvl w:val="0"/>
          <w:numId w:val="1003"/>
        </w:numPr>
        <w:pStyle w:val="Compact"/>
      </w:pPr>
      <w:r>
        <w:t xml:space="preserve">Collaborated with municipal authorities to develop a 10-year roadmap for smart city infrastructure in Lyon, focusing on energy-efficient street lighting and IoT-enabled traffic management.</w:t>
      </w:r>
    </w:p>
    <w:bookmarkEnd w:id="23"/>
    <w:bookmarkStart w:id="24" w:name="civil-engineer"/>
    <w:p>
      <w:pPr>
        <w:pStyle w:val="Heading4"/>
      </w:pPr>
      <w:r>
        <w:t xml:space="preserve">Civil Engineer</w:t>
      </w:r>
    </w:p>
    <w:p>
      <w:pPr>
        <w:pStyle w:val="FirstParagraph"/>
      </w:pPr>
      <w:r>
        <w:rPr>
          <w:bCs/>
          <w:b/>
        </w:rPr>
        <w:t xml:space="preserve">Atelier des Structures</w:t>
      </w:r>
      <w:r>
        <w:t xml:space="preserve"> </w:t>
      </w:r>
      <w:r>
        <w:t xml:space="preserve">| Lyon, France | 2014–2018</w:t>
      </w:r>
    </w:p>
    <w:p>
      <w:pPr>
        <w:numPr>
          <w:ilvl w:val="0"/>
          <w:numId w:val="1004"/>
        </w:numPr>
        <w:pStyle w:val="Compact"/>
      </w:pPr>
      <w:r>
        <w:t xml:space="preserve">Designed residential complexes in the 7th and 8th arrondissements of Lyon, ensuring adherence to local zoning laws and seismic regulations.</w:t>
      </w:r>
    </w:p>
    <w:p>
      <w:pPr>
        <w:numPr>
          <w:ilvl w:val="0"/>
          <w:numId w:val="1004"/>
        </w:numPr>
        <w:pStyle w:val="Compact"/>
      </w:pPr>
      <w:r>
        <w:t xml:space="preserve">Conducted site inspections for the Eurexpo Lyon exhibition center expansion, identifying structural risks and proposing cost-effective mitigation strategies.</w:t>
      </w:r>
    </w:p>
    <w:p>
      <w:pPr>
        <w:numPr>
          <w:ilvl w:val="0"/>
          <w:numId w:val="1004"/>
        </w:numPr>
        <w:pStyle w:val="Compact"/>
      </w:pPr>
      <w:r>
        <w:t xml:space="preserve">Contributed to the development of a modular construction system for affordable housing projects in response to Lyon’s urban density challenges.</w:t>
      </w:r>
    </w:p>
    <w:bookmarkEnd w:id="24"/>
    <w:bookmarkStart w:id="25" w:name="internship"/>
    <w:p>
      <w:pPr>
        <w:pStyle w:val="Heading4"/>
      </w:pPr>
      <w:r>
        <w:t xml:space="preserve">Internship</w:t>
      </w:r>
    </w:p>
    <w:p>
      <w:pPr>
        <w:pStyle w:val="FirstParagraph"/>
      </w:pPr>
      <w:r>
        <w:rPr>
          <w:bCs/>
          <w:b/>
        </w:rPr>
        <w:t xml:space="preserve">Société Générale d’Ingénierie (SGI)</w:t>
      </w:r>
      <w:r>
        <w:t xml:space="preserve"> </w:t>
      </w:r>
      <w:r>
        <w:t xml:space="preserve">| Lyon, France | 2013</w:t>
      </w:r>
    </w:p>
    <w:bookmarkEnd w:id="25"/>
    <w:bookmarkEnd w:id="26"/>
    <w:bookmarkStart w:id="27"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Revit, SAP2000, SolidWorks, GIS (QGIS).</w:t>
      </w:r>
    </w:p>
    <w:p>
      <w:pPr>
        <w:numPr>
          <w:ilvl w:val="0"/>
          <w:numId w:val="1006"/>
        </w:numPr>
        <w:pStyle w:val="Compact"/>
      </w:pPr>
      <w:r>
        <w:rPr>
          <w:bCs/>
          <w:b/>
        </w:rPr>
        <w:t xml:space="preserve">Languages:</w:t>
      </w:r>
      <w:r>
        <w:t xml:space="preserve"> </w:t>
      </w:r>
      <w:r>
        <w:t xml:space="preserve">French (native), English (fluent), Spanish (basic).</w:t>
      </w:r>
    </w:p>
    <w:p>
      <w:pPr>
        <w:numPr>
          <w:ilvl w:val="0"/>
          <w:numId w:val="1006"/>
        </w:numPr>
        <w:pStyle w:val="Compact"/>
      </w:pPr>
      <w:r>
        <w:rPr>
          <w:bCs/>
          <w:b/>
        </w:rPr>
        <w:t xml:space="preserve">Certifications:</w:t>
      </w:r>
      <w:r>
        <w:t xml:space="preserve"> </w:t>
      </w:r>
      <w:r>
        <w:t xml:space="preserve">Certificat d’Aptitude à la Fonction de Chef de Projet (CAF-CP) – 2020, LEED AP for Sustainable Design.</w:t>
      </w:r>
    </w:p>
    <w:bookmarkEnd w:id="27"/>
    <w:bookmarkStart w:id="28" w:name="professional-projects"/>
    <w:p>
      <w:pPr>
        <w:pStyle w:val="Heading3"/>
      </w:pPr>
      <w:r>
        <w:t xml:space="preserve">Professional Projects</w:t>
      </w:r>
    </w:p>
    <w:p>
      <w:pPr>
        <w:pStyle w:val="FirstParagraph"/>
      </w:pPr>
      <w:r>
        <w:rPr>
          <w:bCs/>
          <w:b/>
        </w:rPr>
        <w:t xml:space="preserve">Lyonnaise Smart Mobility Initiative (2021–2023)</w:t>
      </w:r>
    </w:p>
    <w:p>
      <w:pPr>
        <w:pStyle w:val="BodyText"/>
      </w:pPr>
      <w:r>
        <w:t xml:space="preserve">Designed a network of solar-powered bike lanes and pedestrian pathways in the Presqu'île district, reducing traffic congestion by 15%.</w:t>
      </w:r>
    </w:p>
    <w:p>
      <w:pPr>
        <w:pStyle w:val="BodyText"/>
      </w:pPr>
      <w:r>
        <w:rPr>
          <w:bCs/>
          <w:b/>
        </w:rPr>
        <w:t xml:space="preserve">Renovation of the Hôtel de Ville de Lyon (2019–2020)</w:t>
      </w:r>
    </w:p>
    <w:p>
      <w:pPr>
        <w:pStyle w:val="BodyText"/>
      </w:pPr>
      <w:r>
        <w:t xml:space="preserve">Managed the structural reinforcement of this historical landmark to withstand seismic activity while preserving its architectural integrity.</w:t>
      </w:r>
    </w:p>
    <w:p>
      <w:pPr>
        <w:pStyle w:val="BodyText"/>
      </w:pPr>
      <w:r>
        <w:rPr>
          <w:bCs/>
          <w:b/>
        </w:rPr>
        <w:t xml:space="preserve">Lyon-Turin Railway Tunnel Feasibility Study (2017)</w:t>
      </w:r>
    </w:p>
    <w:p>
      <w:pPr>
        <w:pStyle w:val="BodyText"/>
      </w:pPr>
      <w:r>
        <w:t xml:space="preserve">Conducted geotechnical assessments and cost-benefit analyses for the proposed high-speed rail link, highlighting environmental and economic impacts on the region.</w:t>
      </w:r>
    </w:p>
    <w:bookmarkEnd w:id="28"/>
    <w:bookmarkStart w:id="29" w:name="publications-presentations"/>
    <w:p>
      <w:pPr>
        <w:pStyle w:val="Heading3"/>
      </w:pPr>
      <w:r>
        <w:t xml:space="preserve">Publications &amp; Presentations</w:t>
      </w:r>
    </w:p>
    <w:p>
      <w:pPr>
        <w:numPr>
          <w:ilvl w:val="0"/>
          <w:numId w:val="1007"/>
        </w:numPr>
        <w:pStyle w:val="Compact"/>
      </w:pPr>
      <w:r>
        <w:t xml:space="preserve">"Sustainable Urban Drainage Systems in Lyon: A Case Study," *Journal of French Civil Engineering*, 2022.</w:t>
      </w:r>
    </w:p>
    <w:p>
      <w:pPr>
        <w:numPr>
          <w:ilvl w:val="0"/>
          <w:numId w:val="1007"/>
        </w:numPr>
        <w:pStyle w:val="Compact"/>
      </w:pPr>
      <w:r>
        <w:t xml:space="preserve">Presentation at the International Conference on Smart Cities, Lyon, 2021 – "Integrating IoT in Public Infrastructure."</w:t>
      </w:r>
    </w:p>
    <w:bookmarkEnd w:id="29"/>
    <w:bookmarkStart w:id="30" w:name="professional-memberships"/>
    <w:p>
      <w:pPr>
        <w:pStyle w:val="Heading3"/>
      </w:pPr>
      <w:r>
        <w:t xml:space="preserve">Professional Memberships</w:t>
      </w:r>
    </w:p>
    <w:p>
      <w:pPr>
        <w:numPr>
          <w:ilvl w:val="0"/>
          <w:numId w:val="1008"/>
        </w:numPr>
        <w:pStyle w:val="Compact"/>
      </w:pPr>
      <w:r>
        <w:t xml:space="preserve">Ordre des Ingénieurs de France (OIF) – Member since 2015.</w:t>
      </w:r>
    </w:p>
    <w:p>
      <w:pPr>
        <w:numPr>
          <w:ilvl w:val="0"/>
          <w:numId w:val="1008"/>
        </w:numPr>
        <w:pStyle w:val="Compact"/>
      </w:pPr>
      <w:r>
        <w:t xml:space="preserve">Société Française de Géotechnique (SFG) – Active participant in regional workshops.</w:t>
      </w:r>
    </w:p>
    <w:bookmarkEnd w:id="30"/>
    <w:bookmarkStart w:id="31" w:name="references"/>
    <w:p>
      <w:pPr>
        <w:pStyle w:val="Heading3"/>
      </w:pPr>
      <w:r>
        <w:t xml:space="preserve">References</w:t>
      </w:r>
    </w:p>
    <w:p>
      <w:pPr>
        <w:pStyle w:val="FirstParagraph"/>
      </w:pPr>
      <w:r>
        <w:t xml:space="preserve">Available upon request. Contact Jean-Luc Dubois at jean.luc.dubois@email.com.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France Lyon</dc:title>
  <dc:creator/>
  <dc:language>en</dc:language>
  <cp:keywords/>
  <dcterms:created xsi:type="dcterms:W3CDTF">2026-05-31T19:10:14Z</dcterms:created>
  <dcterms:modified xsi:type="dcterms:W3CDTF">2026-05-31T19:10:14Z</dcterms:modified>
</cp:coreProperties>
</file>

<file path=docProps/custom.xml><?xml version="1.0" encoding="utf-8"?>
<Properties xmlns="http://schemas.openxmlformats.org/officeDocument/2006/custom-properties" xmlns:vt="http://schemas.openxmlformats.org/officeDocument/2006/docPropsVTypes"/>
</file>