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Japan</w:t>
      </w:r>
      <w:r>
        <w:t xml:space="preserve"> </w:t>
      </w:r>
      <w:r>
        <w:t xml:space="preserve">Tokyo</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+81-XXX-XXXX-XXXX</w:t>
      </w:r>
    </w:p>
    <w:p>
      <w:pPr>
        <w:numPr>
          <w:ilvl w:val="0"/>
          <w:numId w:val="1001"/>
        </w:numPr>
        <w:pStyle w:val="Compact"/>
      </w:pPr>
      <w:r>
        <w:rPr>
          <w:bCs/>
          <w:b/>
        </w:rPr>
        <w:t xml:space="preserve">Address:</w:t>
      </w:r>
      <w:r>
        <w:t xml:space="preserve"> </w:t>
      </w:r>
      <w:r>
        <w:t xml:space="preserve">Tokyo, Japan</w:t>
      </w:r>
    </w:p>
    <w:bookmarkStart w:id="20" w:name="civil-engineer-japan-tokyo"/>
    <w:p>
      <w:pPr>
        <w:pStyle w:val="Heading2"/>
      </w:pPr>
      <w:r>
        <w:t xml:space="preserve">Civil Engineer – Japan Tokyo</w:t>
      </w:r>
    </w:p>
    <w:p>
      <w:pPr>
        <w:pStyle w:val="FirstParagraph"/>
      </w:pPr>
      <w:r>
        <w:t xml:space="preserve">A dedicated and experienced Civil Engineer with over [X years] of expertise in designing, managing, and executing infrastructure projects across Japan. Proficient in adhering to Japanese construction standards, seismic resilience practices, and sustainable urban development principles. Committed to contributing to Tokyo’s evolving infrastructure needs while upholding the highest professional ethics.</w:t>
      </w:r>
    </w:p>
    <w:bookmarkEnd w:id="20"/>
    <w:bookmarkStart w:id="21" w:name="professional-summary"/>
    <w:p>
      <w:pPr>
        <w:pStyle w:val="Heading2"/>
      </w:pPr>
      <w:r>
        <w:t xml:space="preserve">Professional Summary</w:t>
      </w:r>
    </w:p>
    <w:p>
      <w:pPr>
        <w:pStyle w:val="FirstParagraph"/>
      </w:pPr>
      <w:r>
        <w:t xml:space="preserve">As a Civil Engineer specializing in Japan Tokyo’s dynamic environment, I bring a comprehensive understanding of the region’s unique challenges and opportunities. My career has focused on delivering innovative solutions for transportation networks, high-rise buildings, and public utilities while ensuring compliance with Japan’s rigorous safety regulations. With hands-on experience in project management, structural analysis, and construction supervision, I am equipped to lead complex civil engineering projects in Tokyo’s competitive market.</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Tokyo Infrastructure Development Co., Ltd.</w:t>
      </w:r>
      <w:r>
        <w:t xml:space="preserve"> </w:t>
      </w:r>
      <w:r>
        <w:t xml:space="preserve">| Tokyo, Japan | [Start Date] – [End Date]</w:t>
      </w:r>
    </w:p>
    <w:p>
      <w:pPr>
        <w:numPr>
          <w:ilvl w:val="0"/>
          <w:numId w:val="1002"/>
        </w:numPr>
        <w:pStyle w:val="Compact"/>
      </w:pPr>
      <w:r>
        <w:t xml:space="preserve">Overseeing the design and construction of urban drainage systems to mitigate flooding risks in densely populated areas of Tokyo.</w:t>
      </w:r>
    </w:p>
    <w:p>
      <w:pPr>
        <w:numPr>
          <w:ilvl w:val="0"/>
          <w:numId w:val="1002"/>
        </w:numPr>
        <w:pStyle w:val="Compact"/>
      </w:pPr>
      <w:r>
        <w:t xml:space="preserve">Collaborating with local authorities to align projects with Japan’s Building Standards Act and seismic safety protocols.</w:t>
      </w:r>
    </w:p>
    <w:p>
      <w:pPr>
        <w:numPr>
          <w:ilvl w:val="0"/>
          <w:numId w:val="1002"/>
        </w:numPr>
        <w:pStyle w:val="Compact"/>
      </w:pPr>
      <w:r>
        <w:t xml:space="preserve">Leading a team of 15 engineers on the redevelopment of a major transportation hub, reducing traffic congestion by 25%.</w:t>
      </w:r>
    </w:p>
    <w:p>
      <w:pPr>
        <w:numPr>
          <w:ilvl w:val="0"/>
          <w:numId w:val="1002"/>
        </w:numPr>
        <w:pStyle w:val="Compact"/>
      </w:pPr>
      <w:r>
        <w:t xml:space="preserve">Implementing BIM (Building Information Modeling) tools to enhance efficiency and accuracy in structural planning for high-rise buildings.</w:t>
      </w:r>
    </w:p>
    <w:bookmarkEnd w:id="22"/>
    <w:bookmarkStart w:id="23" w:name="civil-engineer"/>
    <w:p>
      <w:pPr>
        <w:pStyle w:val="Heading3"/>
      </w:pPr>
      <w:r>
        <w:t xml:space="preserve">Civil Engineer</w:t>
      </w:r>
    </w:p>
    <w:p>
      <w:pPr>
        <w:pStyle w:val="FirstParagraph"/>
      </w:pPr>
      <w:r>
        <w:rPr>
          <w:bCs/>
          <w:b/>
        </w:rPr>
        <w:t xml:space="preserve">Nippon Construction Consultants Inc.</w:t>
      </w:r>
      <w:r>
        <w:t xml:space="preserve"> </w:t>
      </w:r>
      <w:r>
        <w:t xml:space="preserve">| Tokyo, Japan | [Start Date] – [End Date]</w:t>
      </w:r>
    </w:p>
    <w:p>
      <w:pPr>
        <w:numPr>
          <w:ilvl w:val="0"/>
          <w:numId w:val="1003"/>
        </w:numPr>
        <w:pStyle w:val="Compact"/>
      </w:pPr>
      <w:r>
        <w:t xml:space="preserve">Provided technical expertise in the planning and execution of residential and commercial construction projects, ensuring adherence to Japanese building codes.</w:t>
      </w:r>
    </w:p>
    <w:p>
      <w:pPr>
        <w:numPr>
          <w:ilvl w:val="0"/>
          <w:numId w:val="1003"/>
        </w:numPr>
        <w:pStyle w:val="Compact"/>
      </w:pPr>
      <w:r>
        <w:t xml:space="preserve">Conducted site inspections and quality control assessments for infrastructure projects, including bridges and roadways in Tokyo’s metropolitan area.</w:t>
      </w:r>
    </w:p>
    <w:p>
      <w:pPr>
        <w:numPr>
          <w:ilvl w:val="0"/>
          <w:numId w:val="1003"/>
        </w:numPr>
        <w:pStyle w:val="Compact"/>
      </w:pPr>
      <w:r>
        <w:t xml:space="preserve">Developed cost estimates and project schedules using AutoCAD and Revit, optimizing resource allocation for large-scale developments.</w:t>
      </w:r>
    </w:p>
    <w:p>
      <w:pPr>
        <w:numPr>
          <w:ilvl w:val="0"/>
          <w:numId w:val="1003"/>
        </w:numPr>
        <w:pStyle w:val="Compact"/>
      </w:pPr>
      <w:r>
        <w:t xml:space="preserve">Facilitated communication between stakeholders, including government agencies, contractors, and clients to ensure project deadlines were met.</w:t>
      </w:r>
    </w:p>
    <w:bookmarkEnd w:id="23"/>
    <w:bookmarkStart w:id="24" w:name="junior-civil-engineer"/>
    <w:p>
      <w:pPr>
        <w:pStyle w:val="Heading3"/>
      </w:pPr>
      <w:r>
        <w:t xml:space="preserve">Junior Civil Engineer</w:t>
      </w:r>
    </w:p>
    <w:p>
      <w:pPr>
        <w:pStyle w:val="FirstParagraph"/>
      </w:pPr>
      <w:r>
        <w:rPr>
          <w:bCs/>
          <w:b/>
        </w:rPr>
        <w:t xml:space="preserve">Kanto Engineering Solutions</w:t>
      </w:r>
      <w:r>
        <w:t xml:space="preserve"> </w:t>
      </w:r>
      <w:r>
        <w:t xml:space="preserve">| Tokyo, Japan | [Start Date] – [End Date]</w:t>
      </w:r>
    </w:p>
    <w:p>
      <w:pPr>
        <w:numPr>
          <w:ilvl w:val="0"/>
          <w:numId w:val="1004"/>
        </w:numPr>
        <w:pStyle w:val="Compact"/>
      </w:pPr>
      <w:r>
        <w:t xml:space="preserve">Assisted in the design of earthquake-resistant structures, incorporating cutting-edge technologies to meet Japan’s stringent seismic standards.</w:t>
      </w:r>
    </w:p>
    <w:p>
      <w:pPr>
        <w:numPr>
          <w:ilvl w:val="0"/>
          <w:numId w:val="1004"/>
        </w:numPr>
        <w:pStyle w:val="Compact"/>
      </w:pPr>
      <w:r>
        <w:t xml:space="preserve">Supported the development of green infrastructure initiatives, such as rain gardens and permeable pavements, to enhance urban sustainability in Tokyo.</w:t>
      </w:r>
    </w:p>
    <w:p>
      <w:pPr>
        <w:numPr>
          <w:ilvl w:val="0"/>
          <w:numId w:val="1004"/>
        </w:numPr>
        <w:pStyle w:val="Compact"/>
      </w:pPr>
      <w:r>
        <w:t xml:space="preserve">Participated in the maintenance and renovation of public facilities, ensuring compliance with accessibility requirements under Japanese law.</w:t>
      </w:r>
    </w:p>
    <w:bookmarkEnd w:id="24"/>
    <w:bookmarkEnd w:id="25"/>
    <w:bookmarkStart w:id="28" w:name="educational-background"/>
    <w:p>
      <w:pPr>
        <w:pStyle w:val="Heading2"/>
      </w:pPr>
      <w:r>
        <w:t xml:space="preserve">Educational Background</w:t>
      </w:r>
    </w:p>
    <w:bookmarkStart w:id="26" w:name="bachelor-of-science-in-civil-engineering"/>
    <w:p>
      <w:pPr>
        <w:pStyle w:val="Heading3"/>
      </w:pPr>
      <w:r>
        <w:t xml:space="preserve">Bachelor of Science in Civil Engineering</w:t>
      </w:r>
    </w:p>
    <w:p>
      <w:pPr>
        <w:pStyle w:val="FirstParagraph"/>
      </w:pPr>
      <w:r>
        <w:rPr>
          <w:bCs/>
          <w:b/>
        </w:rPr>
        <w:t xml:space="preserve">Tokyo Institute of Technology</w:t>
      </w:r>
      <w:r>
        <w:t xml:space="preserve"> </w:t>
      </w:r>
      <w:r>
        <w:t xml:space="preserve">| Tokyo, Japan | [Graduation Year]</w:t>
      </w:r>
    </w:p>
    <w:p>
      <w:pPr>
        <w:pStyle w:val="BodyText"/>
      </w:pPr>
      <w:r>
        <w:t xml:space="preserve">Relevant coursework: Structural Analysis, Geotechnical Engineering, Urban Planning, and Japanese Construction Regulations. Graduated with honors (GPA: 3.8/4.0).</w:t>
      </w:r>
    </w:p>
    <w:bookmarkEnd w:id="26"/>
    <w:bookmarkStart w:id="27" w:name="X825fbd8c0f9edd420bc54262cdd8e903285a958"/>
    <w:p>
      <w:pPr>
        <w:pStyle w:val="Heading3"/>
      </w:pPr>
      <w:r>
        <w:t xml:space="preserve">Master of Engineering in Sustainable Infrastructure</w:t>
      </w:r>
    </w:p>
    <w:p>
      <w:pPr>
        <w:pStyle w:val="FirstParagraph"/>
      </w:pPr>
      <w:r>
        <w:rPr>
          <w:bCs/>
          <w:b/>
        </w:rPr>
        <w:t xml:space="preserve">University of Tokyo</w:t>
      </w:r>
      <w:r>
        <w:t xml:space="preserve"> </w:t>
      </w:r>
      <w:r>
        <w:t xml:space="preserve">| Tokyo, Japan | [Graduation Year]</w:t>
      </w:r>
    </w:p>
    <w:p>
      <w:pPr>
        <w:pStyle w:val="BodyText"/>
      </w:pPr>
      <w:r>
        <w:t xml:space="preserve">Focused on renewable energy integration, disaster resilience, and eco-friendly construction practices tailored to Japan’s urban environments.</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Revit, STAAD.Pro, SAP2000, GIS (ArcGIS), and BIM Collaboration Tools.</w:t>
      </w:r>
    </w:p>
    <w:p>
      <w:pPr>
        <w:numPr>
          <w:ilvl w:val="0"/>
          <w:numId w:val="1005"/>
        </w:numPr>
        <w:pStyle w:val="Compact"/>
      </w:pPr>
      <w:r>
        <w:rPr>
          <w:bCs/>
          <w:b/>
        </w:rPr>
        <w:t xml:space="preserve">Languages:</w:t>
      </w:r>
      <w:r>
        <w:t xml:space="preserve"> </w:t>
      </w:r>
      <w:r>
        <w:t xml:space="preserve">Japanese (Native), English (Fluent), and basic knowledge of Mandarin for international collaborations.</w:t>
      </w:r>
    </w:p>
    <w:p>
      <w:pPr>
        <w:numPr>
          <w:ilvl w:val="0"/>
          <w:numId w:val="1005"/>
        </w:numPr>
        <w:pStyle w:val="Compact"/>
      </w:pPr>
      <w:r>
        <w:rPr>
          <w:bCs/>
          <w:b/>
        </w:rPr>
        <w:t xml:space="preserve">Certifications:</w:t>
      </w:r>
      <w:r>
        <w:t xml:space="preserve"> </w:t>
      </w:r>
      <w:r>
        <w:t xml:space="preserve">Japan National Civil Engineer License, LEED Green Associate, and PMP (Project Management Professional).</w:t>
      </w:r>
    </w:p>
    <w:p>
      <w:pPr>
        <w:numPr>
          <w:ilvl w:val="0"/>
          <w:numId w:val="1005"/>
        </w:numPr>
        <w:pStyle w:val="Compact"/>
      </w:pPr>
      <w:r>
        <w:rPr>
          <w:bCs/>
          <w:b/>
        </w:rPr>
        <w:t xml:space="preserve">Standards:</w:t>
      </w:r>
      <w:r>
        <w:t xml:space="preserve"> </w:t>
      </w:r>
      <w:r>
        <w:t xml:space="preserve">Familiar with JIS (Japanese Industrial Standards), ISO 9001, and Japanese seismic codes (e.g., Building Standards Act 2018).</w:t>
      </w:r>
    </w:p>
    <w:bookmarkEnd w:id="29"/>
    <w:bookmarkStart w:id="32" w:name="projects-in-japan-tokyo"/>
    <w:p>
      <w:pPr>
        <w:pStyle w:val="Heading2"/>
      </w:pPr>
      <w:r>
        <w:t xml:space="preserve">Projects in Japan Tokyo</w:t>
      </w:r>
    </w:p>
    <w:bookmarkStart w:id="30" w:name="tokyo-skyline-expansion-project"/>
    <w:p>
      <w:pPr>
        <w:pStyle w:val="Heading3"/>
      </w:pPr>
      <w:r>
        <w:t xml:space="preserve">Tokyo Skyline Expansion Project</w:t>
      </w:r>
    </w:p>
    <w:p>
      <w:pPr>
        <w:pStyle w:val="FirstParagraph"/>
      </w:pPr>
      <w:r>
        <w:t xml:space="preserve">Lead structural design for a 60-story mixed-use skyscraper, incorporating advanced damping systems to withstand earthquakes. Resulted in a 40% reduction in construction waste through sustainable material sourcing.</w:t>
      </w:r>
    </w:p>
    <w:bookmarkEnd w:id="30"/>
    <w:bookmarkStart w:id="31" w:name="kanto-metro-drainage-system-upgrade"/>
    <w:p>
      <w:pPr>
        <w:pStyle w:val="Heading3"/>
      </w:pPr>
      <w:r>
        <w:t xml:space="preserve">Kanto Metro Drainage System Upgrade</w:t>
      </w:r>
    </w:p>
    <w:p>
      <w:pPr>
        <w:pStyle w:val="FirstParagraph"/>
      </w:pPr>
      <w:r>
        <w:t xml:space="preserve">Designed and supervised the modernization of Tokyo’s underground drainage network, increasing capacity by 30% to prevent urban flooding during typhoons.</w:t>
      </w:r>
    </w:p>
    <w:bookmarkEnd w:id="31"/>
    <w:bookmarkEnd w:id="32"/>
    <w:bookmarkStart w:id="33" w:name="awards-recognitions"/>
    <w:p>
      <w:pPr>
        <w:pStyle w:val="Heading2"/>
      </w:pPr>
      <w:r>
        <w:t xml:space="preserve">Awards &amp; Recognitions</w:t>
      </w:r>
    </w:p>
    <w:p>
      <w:pPr>
        <w:numPr>
          <w:ilvl w:val="0"/>
          <w:numId w:val="1006"/>
        </w:numPr>
        <w:pStyle w:val="Compact"/>
      </w:pPr>
      <w:r>
        <w:t xml:space="preserve">2023 Excellence in Civil Engineering Award – Japan Society of Civil Engineers (JSCE).</w:t>
      </w:r>
    </w:p>
    <w:p>
      <w:pPr>
        <w:numPr>
          <w:ilvl w:val="0"/>
          <w:numId w:val="1006"/>
        </w:numPr>
        <w:pStyle w:val="Compact"/>
      </w:pPr>
      <w:r>
        <w:t xml:space="preserve">Top 10 Innovators in Sustainable Infrastructure – Tokyo Metropolitan Government.</w:t>
      </w:r>
    </w:p>
    <w:bookmarkEnd w:id="33"/>
    <w:bookmarkStart w:id="34" w:name="languages-cultural-adaptability"/>
    <w:p>
      <w:pPr>
        <w:pStyle w:val="Heading2"/>
      </w:pPr>
      <w:r>
        <w:t xml:space="preserve">Languages &amp; Cultural Adaptability</w:t>
      </w:r>
    </w:p>
    <w:p>
      <w:pPr>
        <w:pStyle w:val="FirstParagraph"/>
      </w:pPr>
      <w:r>
        <w:t xml:space="preserve">Proficient in Japanese, with a deep understanding of local customs and business practices. Experienced working with multicultural teams and adapting to the fast-paced, detail-oriented work culture of Japan Tokyo.</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Japan Tokyo</dc:title>
  <dc:creator/>
  <dc:language>en</dc:language>
  <cp:keywords/>
  <dcterms:created xsi:type="dcterms:W3CDTF">2026-05-30T23:48:00Z</dcterms:created>
  <dcterms:modified xsi:type="dcterms:W3CDTF">2026-05-30T23:48:00Z</dcterms:modified>
</cp:coreProperties>
</file>

<file path=docProps/custom.xml><?xml version="1.0" encoding="utf-8"?>
<Properties xmlns="http://schemas.openxmlformats.org/officeDocument/2006/custom-properties" xmlns:vt="http://schemas.openxmlformats.org/officeDocument/2006/docPropsVTypes"/>
</file>