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Engineer,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ane-wambua-mwangi"/>
    <w:p>
      <w:pPr>
        <w:pStyle w:val="Heading2"/>
      </w:pPr>
      <w:r>
        <w:t xml:space="preserve">Jane Wambua Mwangi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Ngong Road, Nairobi, Kenya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jwambua@engineerkenya.com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linkedin.com/in/janewambua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infrastructure development, urban planning, and construction management. Specialized in delivering high-impact projects across Nairobi, Kenya, with a strong focus on sustainable solutions that align with local regulatory frameworks and community needs. Proven track record in managing large-scale civil engineering projects such as road networks, water supply systems, and residential developments. Committed to advancing the standards of civil engineering practices in Kenya through innovation and collaboration.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University of Nairobi, Nairobi, Kenya</w:t>
      </w:r>
      <w:r>
        <w:br/>
      </w:r>
      <w:r>
        <w:t xml:space="preserve">Graduated: 2013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Engineering</w:t>
      </w:r>
      <w:r>
        <w:br/>
      </w:r>
      <w:r>
        <w:t xml:space="preserve">Jomo Kenyatta University of Agriculture and Technology (JKUAT), Nairobi, Kenya</w:t>
      </w:r>
      <w:r>
        <w:br/>
      </w:r>
      <w:r>
        <w:t xml:space="preserve">Graduated: 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civil-engineer"/>
    <w:p>
      <w:pPr>
        <w:pStyle w:val="Heading3"/>
      </w:pPr>
      <w:r>
        <w:t xml:space="preserve">Lead Civil Engineer</w:t>
      </w:r>
    </w:p>
    <w:p>
      <w:pPr>
        <w:pStyle w:val="FirstParagraph"/>
      </w:pPr>
      <w:r>
        <w:rPr>
          <w:bCs/>
          <w:b/>
        </w:rPr>
        <w:t xml:space="preserve">Kenya Infrastructure Development Company (KIDC)</w:t>
      </w:r>
      <w:r>
        <w:t xml:space="preserve">, Nairobi, Kenya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15+ major infrastructure projects in Nairobi, including the expansion of the Northern Bypass and rehabilitation of key arterial roads.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Kenya’s National Construction Regulations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Spearheaded a team of 20 engineers to complete a water supply project for 50,000 residents in Eastleigh, Nairobi, reducing water scarcity by 40%.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technologies to improve project efficiency and reduce costs by 15%.</w:t>
      </w:r>
    </w:p>
    <w:bookmarkEnd w:id="23"/>
    <w:bookmarkStart w:id="24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Kenyatta National Hospital (KNH) Expansion Project</w:t>
      </w:r>
      <w:r>
        <w:t xml:space="preserve">, Nairobi, Kenya</w:t>
      </w:r>
      <w:r>
        <w:br/>
      </w:r>
      <w: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the design and construction of the hospital’s new diagnostic wing, ensuring adherence to international safety and structural standards.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quality control checks to maintain compliance with Kenya’s Ministry of Health guidelines.</w:t>
      </w:r>
    </w:p>
    <w:p>
      <w:pPr>
        <w:numPr>
          <w:ilvl w:val="0"/>
          <w:numId w:val="1003"/>
        </w:numPr>
        <w:pStyle w:val="Compact"/>
      </w:pPr>
      <w:r>
        <w:t xml:space="preserve">Coordinated with local contractors to complete the project 3 months ahead of schedule, saving KES 20 million in costs.</w:t>
      </w:r>
    </w:p>
    <w:bookmarkEnd w:id="24"/>
    <w:bookmarkStart w:id="25" w:name="junior-civil-engineer"/>
    <w:p>
      <w:pPr>
        <w:pStyle w:val="Heading3"/>
      </w:pPr>
      <w:r>
        <w:t xml:space="preserve">Junior Civil Engineer</w:t>
      </w:r>
    </w:p>
    <w:p>
      <w:pPr>
        <w:pStyle w:val="FirstParagraph"/>
      </w:pPr>
      <w:r>
        <w:rPr>
          <w:bCs/>
          <w:b/>
        </w:rPr>
        <w:t xml:space="preserve">Kenya Highway Authority (KHA)</w:t>
      </w:r>
      <w:r>
        <w:t xml:space="preserve">, Nairobi, Kenya</w:t>
      </w:r>
      <w:r>
        <w:br/>
      </w:r>
      <w:r>
        <w:t xml:space="preserve">July 2013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planning and monitoring of road construction projects along the Nairobi-Nakuru Highway.</w:t>
      </w:r>
    </w:p>
    <w:p>
      <w:pPr>
        <w:numPr>
          <w:ilvl w:val="0"/>
          <w:numId w:val="1004"/>
        </w:numPr>
        <w:pStyle w:val="Compact"/>
      </w:pPr>
      <w:r>
        <w:t xml:space="preserve">Conducted soil tests and prepared technical reports to ensure optimal road design for varying terrains.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50-km highway segment, enhancing connectivity between Nairobi and key industrial zones.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AutoCAD, Revit, GIS, STAAD.Pro, SAP2000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 methodologies, budgeting (KES 5M+ projects), risk assessment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Kenyan Building Codes, Environmental Impact Assessment Guidelines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stakeholder engagement, problem-solving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Registration (PEC)</w:t>
      </w:r>
      <w:r>
        <w:br/>
      </w:r>
      <w:r>
        <w:t xml:space="preserve">Professional Engineers Council of Kenya (PECK),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Project Management Institute,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GIS Professional</w:t>
      </w:r>
      <w:r>
        <w:br/>
      </w:r>
      <w:r>
        <w:t xml:space="preserve">Esri, 2019</w:t>
      </w:r>
    </w:p>
    <w:bookmarkEnd w:id="28"/>
    <w:bookmarkStart w:id="32" w:name="projects-achievements"/>
    <w:p>
      <w:pPr>
        <w:pStyle w:val="Heading2"/>
      </w:pPr>
      <w:r>
        <w:t xml:space="preserve">Projects &amp; Achievements</w:t>
      </w:r>
    </w:p>
    <w:bookmarkStart w:id="29" w:name="nairobi-water-supply-expansion-20192021"/>
    <w:p>
      <w:pPr>
        <w:pStyle w:val="Heading3"/>
      </w:pPr>
      <w:r>
        <w:t xml:space="preserve">Nairobi Water Supply Expansion (2019–2021)</w:t>
      </w:r>
    </w:p>
    <w:p>
      <w:pPr>
        <w:pStyle w:val="FirstParagraph"/>
      </w:pPr>
      <w:r>
        <w:t xml:space="preserve">Lead engineer for a KES 500 million project to upgrade Nairobi’s water distribution system. Successfully increased capacity by 30%, serving over 100,000 additional residents in informal settlements.</w:t>
      </w:r>
    </w:p>
    <w:bookmarkEnd w:id="29"/>
    <w:bookmarkStart w:id="30" w:name="kenya-urban-transport-project-kutp"/>
    <w:p>
      <w:pPr>
        <w:pStyle w:val="Heading3"/>
      </w:pPr>
      <w:r>
        <w:t xml:space="preserve">Kenya Urban Transport Project (KUTP)</w:t>
      </w:r>
    </w:p>
    <w:p>
      <w:pPr>
        <w:pStyle w:val="FirstParagraph"/>
      </w:pPr>
      <w:r>
        <w:t xml:space="preserve">Contributed to the design of a bus rapid transit (BRT) system in Nairobi, improving public mobility and reducing traffic congestion by 25%.</w:t>
      </w:r>
    </w:p>
    <w:bookmarkEnd w:id="30"/>
    <w:bookmarkStart w:id="31" w:name="green-building-initiative"/>
    <w:p>
      <w:pPr>
        <w:pStyle w:val="Heading3"/>
      </w:pPr>
      <w:r>
        <w:t xml:space="preserve">Green Building Initiative</w:t>
      </w:r>
    </w:p>
    <w:p>
      <w:pPr>
        <w:pStyle w:val="FirstParagraph"/>
      </w:pPr>
      <w:r>
        <w:t xml:space="preserve">Promoted sustainable construction practices in Nairobi by integrating rainwater harvesting and solar energy systems into three residential developments, earning LEED Gold certification for two projects.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Institution of Engineers of Kenya (IEK), Kenya Society of Engineers (KSE)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engineering students at the University of Nairobi, 2018–Present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Swahili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Interests:</w:t>
      </w:r>
      <w:r>
        <w:t xml:space="preserve"> </w:t>
      </w:r>
      <w:r>
        <w:t xml:space="preserve">Urban sustainability, community development, outdoor photography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To learn more about my work in Civil Engineering in Nairobi, Kenya, please contact me via email or LinkedIn. I am passionate about contributing to the growth of Kenya’s infrastructure and creating solutions that benefit communities across Nairobi and beyond.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Engineer, Nairobi, Kenya</dc:title>
  <dc:creator/>
  <dc:language>en</dc:language>
  <cp:keywords/>
  <dcterms:created xsi:type="dcterms:W3CDTF">2026-05-31T19:19:44Z</dcterms:created>
  <dcterms:modified xsi:type="dcterms:W3CDTF">2026-05-31T19:19:44Z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