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civil-engineer-morocco-casablanca"/>
    <w:p>
      <w:pPr>
        <w:pStyle w:val="Heading2"/>
      </w:pPr>
      <w:r>
        <w:t xml:space="preserve">Civil Engineer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ahmed.fassi@cvmorocco.com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infrastructure development, urban planning, and construction management in Morocco. Specialized in delivering high-quality projects that align with the evolving needs of Casablanca's rapidly growing urban landscape. Proficient in designing, planning, and supervising civil engineering works while adhering to Moroccan regulations and international standards. Committed to innovation, sustainability, and excellence in every project undertaken.</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École Nationale des Ponts et Chaussées (ENPC), Casablanca, Morocco – 2008–2012</w:t>
      </w:r>
    </w:p>
    <w:p>
      <w:pPr>
        <w:numPr>
          <w:ilvl w:val="0"/>
          <w:numId w:val="1001"/>
        </w:numPr>
        <w:pStyle w:val="Compact"/>
      </w:pPr>
      <w:r>
        <w:rPr>
          <w:bCs/>
          <w:b/>
        </w:rPr>
        <w:t xml:space="preserve">Master of Science in Urban Planning and Infrastructure Development</w:t>
      </w:r>
      <w:r>
        <w:t xml:space="preserve">, Hassan II University, Casablanca, Morocco – 2013–2015</w:t>
      </w:r>
    </w:p>
    <w:bookmarkEnd w:id="22"/>
    <w:bookmarkStart w:id="26" w:name="professional-experience"/>
    <w:p>
      <w:pPr>
        <w:pStyle w:val="Heading3"/>
      </w:pPr>
      <w:r>
        <w:t xml:space="preserve">Professional Experience</w:t>
      </w:r>
    </w:p>
    <w:bookmarkStart w:id="23" w:name="X9659569974fe9d843fa7201d8f6d5d717737424"/>
    <w:p>
      <w:pPr>
        <w:pStyle w:val="Heading4"/>
      </w:pPr>
      <w:r>
        <w:t xml:space="preserve">Civil Engineer | ABC Construction &amp; Engineering Co., Casablanca, Morocco</w:t>
      </w:r>
    </w:p>
    <w:p>
      <w:pPr>
        <w:pStyle w:val="FirstParagraph"/>
      </w:pPr>
      <w:r>
        <w:rPr>
          <w:iCs/>
          <w:i/>
        </w:rPr>
        <w:t xml:space="preserve">January 2016 – Present</w:t>
      </w:r>
    </w:p>
    <w:p>
      <w:pPr>
        <w:numPr>
          <w:ilvl w:val="0"/>
          <w:numId w:val="1002"/>
        </w:numPr>
        <w:pStyle w:val="Compact"/>
      </w:pPr>
      <w:r>
        <w:t xml:space="preserve">Managed the design and execution of major infrastructure projects, including road networks, public transportation systems, and residential complexes in Casablanca.</w:t>
      </w:r>
    </w:p>
    <w:p>
      <w:pPr>
        <w:numPr>
          <w:ilvl w:val="0"/>
          <w:numId w:val="1002"/>
        </w:numPr>
        <w:pStyle w:val="Compact"/>
      </w:pPr>
      <w:r>
        <w:t xml:space="preserve">Collaborated with municipal authorities to ensure compliance with Moroccan building codes and environmental regulations.</w:t>
      </w:r>
    </w:p>
    <w:p>
      <w:pPr>
        <w:numPr>
          <w:ilvl w:val="0"/>
          <w:numId w:val="1002"/>
        </w:numPr>
        <w:pStyle w:val="Compact"/>
      </w:pPr>
      <w:r>
        <w:t xml:space="preserve">Supervised teams of 15–20 engineers and technicians across multiple project sites in Morocco Casablanca.</w:t>
      </w:r>
    </w:p>
    <w:p>
      <w:pPr>
        <w:numPr>
          <w:ilvl w:val="0"/>
          <w:numId w:val="1002"/>
        </w:numPr>
        <w:pStyle w:val="Compact"/>
      </w:pPr>
      <w:r>
        <w:t xml:space="preserve">Implemented cost-effective solutions to optimize project timelines and reduce construction waste, resulting in a 15% improvement in efficiency.</w:t>
      </w:r>
    </w:p>
    <w:bookmarkEnd w:id="23"/>
    <w:bookmarkStart w:id="24" w:name="X73ac28ff6176ab435f61055c84914d04c2ae4a3"/>
    <w:p>
      <w:pPr>
        <w:pStyle w:val="Heading4"/>
      </w:pPr>
      <w:r>
        <w:t xml:space="preserve">Civil Engineer Intern | DEF Engineering Solutions, Casablanca, Morocco</w:t>
      </w:r>
    </w:p>
    <w:p>
      <w:pPr>
        <w:pStyle w:val="FirstParagraph"/>
      </w:pPr>
      <w:r>
        <w:rPr>
          <w:iCs/>
          <w:i/>
        </w:rPr>
        <w:t xml:space="preserve">June 2012 – December 2013</w:t>
      </w:r>
    </w:p>
    <w:p>
      <w:pPr>
        <w:numPr>
          <w:ilvl w:val="0"/>
          <w:numId w:val="1003"/>
        </w:numPr>
        <w:pStyle w:val="Compact"/>
      </w:pPr>
      <w:r>
        <w:t xml:space="preserve">Assisted in the preparation of technical drawings and feasibility studies for urban development projects.</w:t>
      </w:r>
    </w:p>
    <w:p>
      <w:pPr>
        <w:numPr>
          <w:ilvl w:val="0"/>
          <w:numId w:val="1003"/>
        </w:numPr>
        <w:pStyle w:val="Compact"/>
      </w:pPr>
      <w:r>
        <w:t xml:space="preserve">Conducted site inspections to ensure adherence to safety protocols and project specifications.</w:t>
      </w:r>
    </w:p>
    <w:p>
      <w:pPr>
        <w:numPr>
          <w:ilvl w:val="0"/>
          <w:numId w:val="1003"/>
        </w:numPr>
        <w:pStyle w:val="Compact"/>
      </w:pPr>
      <w:r>
        <w:t xml:space="preserve">Contributed to the development of a comprehensive drainage system for a new residential area in Casablanca.</w:t>
      </w:r>
    </w:p>
    <w:bookmarkEnd w:id="24"/>
    <w:bookmarkStart w:id="25" w:name="X8d3dbdbb58847244d87dfd14856a136fab8120a"/>
    <w:p>
      <w:pPr>
        <w:pStyle w:val="Heading4"/>
      </w:pPr>
      <w:r>
        <w:t xml:space="preserve">Civil Engineer | GHI Infrastructure Ltd., Morocco</w:t>
      </w:r>
    </w:p>
    <w:p>
      <w:pPr>
        <w:pStyle w:val="FirstParagraph"/>
      </w:pPr>
      <w:r>
        <w:rPr>
          <w:iCs/>
          <w:i/>
        </w:rPr>
        <w:t xml:space="preserve">2015–2016</w:t>
      </w:r>
    </w:p>
    <w:p>
      <w:pPr>
        <w:numPr>
          <w:ilvl w:val="0"/>
          <w:numId w:val="1004"/>
        </w:numPr>
        <w:pStyle w:val="Compact"/>
      </w:pPr>
      <w:r>
        <w:t xml:space="preserve">Played a key role in the design and construction of the Casablanca Tramway extension, which served over 50,000 passengers daily.</w:t>
      </w:r>
    </w:p>
    <w:p>
      <w:pPr>
        <w:numPr>
          <w:ilvl w:val="0"/>
          <w:numId w:val="1004"/>
        </w:numPr>
        <w:pStyle w:val="Compact"/>
      </w:pPr>
      <w:r>
        <w:t xml:space="preserve">Provided technical support for the rehabilitation of aging bridges and highways in Morocco Casablanca.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Revit, STAAD.Pro, SAP2000, GIS (ArcGIS)</w:t>
      </w:r>
    </w:p>
    <w:p>
      <w:pPr>
        <w:numPr>
          <w:ilvl w:val="0"/>
          <w:numId w:val="1005"/>
        </w:numPr>
        <w:pStyle w:val="Compact"/>
      </w:pPr>
      <w:r>
        <w:rPr>
          <w:bCs/>
          <w:b/>
        </w:rPr>
        <w:t xml:space="preserve">Languages:</w:t>
      </w:r>
      <w:r>
        <w:t xml:space="preserve"> </w:t>
      </w:r>
      <w:r>
        <w:t xml:space="preserve">Arabic (fluent), French (proficient), English (fluent)</w:t>
      </w:r>
    </w:p>
    <w:p>
      <w:pPr>
        <w:numPr>
          <w:ilvl w:val="0"/>
          <w:numId w:val="1005"/>
        </w:numPr>
        <w:pStyle w:val="Compact"/>
      </w:pPr>
      <w:r>
        <w:rPr>
          <w:bCs/>
          <w:b/>
        </w:rPr>
        <w:t xml:space="preserve">Certifications:</w:t>
      </w:r>
      <w:r>
        <w:t xml:space="preserve"> </w:t>
      </w:r>
      <w:r>
        <w:t xml:space="preserve">LEED Green Associate, PMP (Project Management Professional), ISO 9001:2015</w:t>
      </w:r>
    </w:p>
    <w:p>
      <w:pPr>
        <w:numPr>
          <w:ilvl w:val="0"/>
          <w:numId w:val="1005"/>
        </w:numPr>
        <w:pStyle w:val="Compact"/>
      </w:pPr>
      <w:r>
        <w:rPr>
          <w:bCs/>
          <w:b/>
        </w:rPr>
        <w:t xml:space="preserve">Key Competencies:</w:t>
      </w:r>
      <w:r>
        <w:t xml:space="preserve"> </w:t>
      </w:r>
      <w:r>
        <w:t xml:space="preserve">Structural Analysis, Geotechnical Engineering, Project Management, Sustainable Design</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LEED Green Associate Certification</w:t>
      </w:r>
      <w:r>
        <w:t xml:space="preserve"> </w:t>
      </w:r>
      <w:r>
        <w:t xml:space="preserve">– U.S. Green Building Council (2017)</w:t>
      </w:r>
    </w:p>
    <w:p>
      <w:pPr>
        <w:numPr>
          <w:ilvl w:val="0"/>
          <w:numId w:val="1006"/>
        </w:numPr>
        <w:pStyle w:val="Compact"/>
      </w:pPr>
      <w:r>
        <w:rPr>
          <w:bCs/>
          <w:b/>
        </w:rPr>
        <w:t xml:space="preserve">PMP Certification</w:t>
      </w:r>
      <w:r>
        <w:t xml:space="preserve"> </w:t>
      </w:r>
      <w:r>
        <w:t xml:space="preserve">– Project Management Institute (2018)</w:t>
      </w:r>
    </w:p>
    <w:p>
      <w:pPr>
        <w:numPr>
          <w:ilvl w:val="0"/>
          <w:numId w:val="1006"/>
        </w:numPr>
        <w:pStyle w:val="Compact"/>
      </w:pPr>
      <w:r>
        <w:rPr>
          <w:bCs/>
          <w:b/>
        </w:rPr>
        <w:t xml:space="preserve">Sustainable Urban Development Course</w:t>
      </w:r>
      <w:r>
        <w:t xml:space="preserve"> </w:t>
      </w:r>
      <w:r>
        <w:t xml:space="preserve">– Hassan II University, Morocco (2019)</w:t>
      </w:r>
    </w:p>
    <w:p>
      <w:pPr>
        <w:numPr>
          <w:ilvl w:val="0"/>
          <w:numId w:val="1006"/>
        </w:numPr>
        <w:pStyle w:val="Compact"/>
      </w:pPr>
      <w:r>
        <w:rPr>
          <w:bCs/>
          <w:b/>
        </w:rPr>
        <w:t xml:space="preserve">Moroccan Building Codes and Standards Workshop</w:t>
      </w:r>
      <w:r>
        <w:t xml:space="preserve"> </w:t>
      </w:r>
      <w:r>
        <w:t xml:space="preserve">– Ministry of Equipment and Transport, Morocco (2020)</w:t>
      </w:r>
    </w:p>
    <w:bookmarkEnd w:id="28"/>
    <w:bookmarkStart w:id="29" w:name="notable-projects-in-morocco-casablanca"/>
    <w:p>
      <w:pPr>
        <w:pStyle w:val="Heading3"/>
      </w:pPr>
      <w:r>
        <w:t xml:space="preserve">Notable Projects in Morocco Casablanca</w:t>
      </w:r>
    </w:p>
    <w:p>
      <w:pPr>
        <w:numPr>
          <w:ilvl w:val="0"/>
          <w:numId w:val="1007"/>
        </w:numPr>
        <w:pStyle w:val="Compact"/>
      </w:pPr>
      <w:r>
        <w:rPr>
          <w:bCs/>
          <w:b/>
        </w:rPr>
        <w:t xml:space="preserve">Casablanca Tramway Extension Project (2015–2016)</w:t>
      </w:r>
      <w:r>
        <w:t xml:space="preserve">: Designed and supervised the expansion of the tram network, improving connectivity across key districts.</w:t>
      </w:r>
    </w:p>
    <w:p>
      <w:pPr>
        <w:numPr>
          <w:ilvl w:val="0"/>
          <w:numId w:val="1007"/>
        </w:numPr>
        <w:pStyle w:val="Compact"/>
      </w:pPr>
      <w:r>
        <w:rPr>
          <w:bCs/>
          <w:b/>
        </w:rPr>
        <w:t xml:space="preserve">Urban Renewal of Hay Mohammadi (2017–2019)</w:t>
      </w:r>
      <w:r>
        <w:t xml:space="preserve">: Led the revitalization of a historic neighborhood, focusing on sustainable infrastructure and public spaces.</w:t>
      </w:r>
    </w:p>
    <w:p>
      <w:pPr>
        <w:numPr>
          <w:ilvl w:val="0"/>
          <w:numId w:val="1007"/>
        </w:numPr>
        <w:pStyle w:val="Compact"/>
      </w:pPr>
      <w:r>
        <w:rPr>
          <w:bCs/>
          <w:b/>
        </w:rPr>
        <w:t xml:space="preserve">Casablanca Coastal Highway Reconstruction (2020–2021)</w:t>
      </w:r>
      <w:r>
        <w:t xml:space="preserve">: Upgraded a critical transportation corridor to withstand climate challenges and increase safety for residents.</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Association of Moroccan Civil Engineers (AEMC)</w:t>
      </w:r>
      <w:r>
        <w:t xml:space="preserve"> </w:t>
      </w:r>
      <w:r>
        <w:t xml:space="preserve">– Member since 2014</w:t>
      </w:r>
    </w:p>
    <w:p>
      <w:pPr>
        <w:numPr>
          <w:ilvl w:val="0"/>
          <w:numId w:val="1008"/>
        </w:numPr>
        <w:pStyle w:val="Compact"/>
      </w:pPr>
      <w:r>
        <w:rPr>
          <w:bCs/>
          <w:b/>
        </w:rPr>
        <w:t xml:space="preserve">International Federation of Consulting Engineers (FIDIC)</w:t>
      </w:r>
      <w:r>
        <w:t xml:space="preserve"> </w:t>
      </w:r>
      <w:r>
        <w:t xml:space="preserve">– Member since 2018</w:t>
      </w:r>
    </w:p>
    <w:bookmarkEnd w:id="30"/>
    <w:bookmarkStart w:id="31" w:name="languages-and-cultural-competence"/>
    <w:p>
      <w:pPr>
        <w:pStyle w:val="Heading3"/>
      </w:pPr>
      <w:r>
        <w:t xml:space="preserve">Languages and Cultural Competence</w:t>
      </w:r>
    </w:p>
    <w:p>
      <w:pPr>
        <w:pStyle w:val="FirstParagraph"/>
      </w:pPr>
      <w:r>
        <w:t xml:space="preserve">Fluent in Arabic and French, with strong communication skills in English. Deep understanding of Moroccan cultural nuances, which enables effective collaboration with local stakeholders in Casablanca. Familiarity with the unique challenges and opportunities of urban development in Morocco.</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Morocco Casablanca</dc:title>
  <dc:creator/>
  <dc:language>en</dc:language>
  <cp:keywords/>
  <dcterms:created xsi:type="dcterms:W3CDTF">2026-05-31T23:45:30Z</dcterms:created>
  <dcterms:modified xsi:type="dcterms:W3CDTF">2026-05-31T23:45:30Z</dcterms:modified>
</cp:coreProperties>
</file>

<file path=docProps/custom.xml><?xml version="1.0" encoding="utf-8"?>
<Properties xmlns="http://schemas.openxmlformats.org/officeDocument/2006/custom-properties" xmlns:vt="http://schemas.openxmlformats.org/officeDocument/2006/docPropsVTypes"/>
</file>