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Address:</w:t>
      </w:r>
      <w:r>
        <w:t xml:space="preserve"> </w:t>
      </w:r>
      <w:r>
        <w:t xml:space="preserve">Doha, Qatar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Civil Engineer with a focus on infrastructure development in Qatar Doha. Proven expertise in designing, managing, and executing large-scale construction projects aligned with the evolving needs of Qatar’s booming urban landscape. Committed to delivering sustainable solutions that meet the highest international standards while adhering to local regulations in Qatar Doha. A team player with strong leadership skills, passionate about contributing to the nation’s vision of modernization and excellence in engineering.</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Name:</w:t>
      </w:r>
      <w:r>
        <w:t xml:space="preserve"> </w:t>
      </w:r>
      <w:r>
        <w:t xml:space="preserve">[Relevant University in Qatar or Abroad]</w:t>
      </w:r>
      <w:r>
        <w:br/>
      </w:r>
      <w:r>
        <w:rPr>
          <w:bCs/>
          <w:b/>
        </w:rPr>
        <w:t xml:space="preserve">Graduation Year:</w:t>
      </w:r>
      <w:r>
        <w:t xml:space="preserve"> </w:t>
      </w:r>
      <w:r>
        <w:t xml:space="preserve">[Year]</w:t>
      </w:r>
      <w:r>
        <w:br/>
      </w:r>
      <w:r>
        <w:rPr>
          <w:bCs/>
          <w:b/>
        </w:rPr>
        <w:t xml:space="preserve">Courses Relevant to Qatar Doha:</w:t>
      </w:r>
      <w:r>
        <w:t xml:space="preserve"> </w:t>
      </w:r>
      <w:r>
        <w:t xml:space="preserve">Urban Planning, Sustainable Construction, and Infrastructure Development.</w:t>
      </w:r>
    </w:p>
    <w:bookmarkEnd w:id="22"/>
    <w:bookmarkStart w:id="23" w:name="masters-in-civil-engineering-optional"/>
    <w:p>
      <w:pPr>
        <w:pStyle w:val="Heading3"/>
      </w:pPr>
      <w:r>
        <w:t xml:space="preserve">Masters in Civil Engineering (Optional)</w:t>
      </w:r>
    </w:p>
    <w:p>
      <w:pPr>
        <w:pStyle w:val="FirstParagraph"/>
      </w:pPr>
      <w:r>
        <w:rPr>
          <w:bCs/>
          <w:b/>
        </w:rPr>
        <w:t xml:space="preserve">Institution:</w:t>
      </w:r>
      <w:r>
        <w:t xml:space="preserve"> </w:t>
      </w:r>
      <w:r>
        <w:t xml:space="preserve">[Relevant University or Institution]</w:t>
      </w:r>
      <w:r>
        <w:br/>
      </w:r>
      <w:r>
        <w:rPr>
          <w:bCs/>
          <w:b/>
        </w:rPr>
        <w:t xml:space="preserve">Specialization:</w:t>
      </w:r>
      <w:r>
        <w:t xml:space="preserve"> </w:t>
      </w:r>
      <w:r>
        <w:t xml:space="preserve">[e.g., Structural Engineering, Transportation Systems]</w:t>
      </w:r>
      <w:r>
        <w:br/>
      </w:r>
      <w:r>
        <w:rPr>
          <w:bCs/>
          <w:b/>
        </w:rPr>
        <w:t xml:space="preserve">Awards/Recognitions:</w:t>
      </w:r>
      <w:r>
        <w:t xml:space="preserve"> </w:t>
      </w:r>
      <w:r>
        <w:t xml:space="preserve">[If applicable]</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Egyptian Engineering Company (Qatar Branch)</w:t>
      </w:r>
      <w:r>
        <w:br/>
      </w:r>
      <w:r>
        <w:t xml:space="preserve">Doha, Qatar | [Start Date] – Present</w:t>
      </w:r>
      <w:r>
        <w:br/>
      </w:r>
      <w:r>
        <w:t xml:space="preserve">- Led the design and execution of 5+ infrastructure projects in Qatar Doha, including road networks and water treatment facilities.</w:t>
      </w:r>
      <w:r>
        <w:br/>
      </w:r>
      <w:r>
        <w:t xml:space="preserve">- Collaborated with multidisciplinary teams to ensure compliance with Qatari building codes and international engineering standards.</w:t>
      </w:r>
      <w:r>
        <w:br/>
      </w:r>
      <w:r>
        <w:t xml:space="preserve">- Managed budgets and timelines for large-scale construction projects, achieving a 95% on-time delivery rate.</w:t>
      </w:r>
      <w:r>
        <w:br/>
      </w:r>
      <w:r>
        <w:t xml:space="preserve">- Conducted site inspections to monitor quality, safety, and adherence to project specifications in Doha’s challenging climate.</w:t>
      </w:r>
    </w:p>
    <w:bookmarkEnd w:id="25"/>
    <w:bookmarkStart w:id="26" w:name="assistant-project-manager"/>
    <w:p>
      <w:pPr>
        <w:pStyle w:val="Heading3"/>
      </w:pPr>
      <w:r>
        <w:t xml:space="preserve">Assistant Project Manager</w:t>
      </w:r>
    </w:p>
    <w:p>
      <w:pPr>
        <w:pStyle w:val="FirstParagraph"/>
      </w:pPr>
      <w:r>
        <w:rPr>
          <w:bCs/>
          <w:b/>
        </w:rPr>
        <w:t xml:space="preserve">Kuwaiti Engineering &amp; Construction Co.</w:t>
      </w:r>
      <w:r>
        <w:br/>
      </w:r>
      <w:r>
        <w:t xml:space="preserve">Doha, Qatar | [Start Date] – [End Date]</w:t>
      </w:r>
      <w:r>
        <w:br/>
      </w:r>
      <w:r>
        <w:t xml:space="preserve">- Oversaw the development of residential and commercial complexes in Qatar Doha, ensuring alignment with client requirements.</w:t>
      </w:r>
      <w:r>
        <w:br/>
      </w:r>
      <w:r>
        <w:t xml:space="preserve">- Implemented innovative construction techniques to reduce costs by 15% while maintaining quality.</w:t>
      </w:r>
      <w:r>
        <w:br/>
      </w:r>
      <w:r>
        <w:t xml:space="preserve">- Facilitated communication between stakeholders, including government agencies and local contractors, to streamline project approvals.</w:t>
      </w:r>
    </w:p>
    <w:bookmarkEnd w:id="26"/>
    <w:bookmarkStart w:id="27" w:name="internship-civil-engineering-trainee"/>
    <w:p>
      <w:pPr>
        <w:pStyle w:val="Heading3"/>
      </w:pPr>
      <w:r>
        <w:t xml:space="preserve">Internship: Civil Engineering Trainee</w:t>
      </w:r>
    </w:p>
    <w:p>
      <w:pPr>
        <w:pStyle w:val="FirstParagraph"/>
      </w:pPr>
      <w:r>
        <w:rPr>
          <w:bCs/>
          <w:b/>
        </w:rPr>
        <w:t xml:space="preserve">Qatar Foundation for Education, Science and Community Development</w:t>
      </w:r>
      <w:r>
        <w:br/>
      </w:r>
      <w:r>
        <w:t xml:space="preserve">Doha, Qatar | [Start Date] – [End Date]</w:t>
      </w:r>
      <w:r>
        <w:br/>
      </w:r>
      <w:r>
        <w:t xml:space="preserve">- Assisted in the design of educational infrastructure projects across Qatar Doha.</w:t>
      </w:r>
      <w:r>
        <w:br/>
      </w:r>
      <w:r>
        <w:t xml:space="preserve">- Gained hands-on experience in surveying, drafting, and project documentation using AutoCAD and Revit.</w:t>
      </w:r>
    </w:p>
    <w:bookmarkEnd w:id="27"/>
    <w:bookmarkEnd w:id="28"/>
    <w:bookmarkStart w:id="29" w:name="key-skills"/>
    <w:p>
      <w:pPr>
        <w:pStyle w:val="Heading2"/>
      </w:pPr>
      <w:r>
        <w:t xml:space="preserve">Key Skills</w:t>
      </w:r>
    </w:p>
    <w:p>
      <w:pPr>
        <w:numPr>
          <w:ilvl w:val="0"/>
          <w:numId w:val="1001"/>
        </w:numPr>
        <w:pStyle w:val="Compact"/>
      </w:pPr>
      <w:r>
        <w:t xml:space="preserve">Proficiency in AutoCAD, Revit, and STAAD.Pro for structural design.</w:t>
      </w:r>
    </w:p>
    <w:p>
      <w:pPr>
        <w:numPr>
          <w:ilvl w:val="0"/>
          <w:numId w:val="1001"/>
        </w:numPr>
        <w:pStyle w:val="Compact"/>
      </w:pPr>
      <w:r>
        <w:t xml:space="preserve">Strong knowledge of Qatar’s construction standards (e.g., QCS 2016) and international codes (ISO, AISC).</w:t>
      </w:r>
    </w:p>
    <w:p>
      <w:pPr>
        <w:numPr>
          <w:ilvl w:val="0"/>
          <w:numId w:val="1001"/>
        </w:numPr>
        <w:pStyle w:val="Compact"/>
      </w:pPr>
      <w:r>
        <w:t xml:space="preserve">Experience in project management tools like Primavera P6 and Microsoft Project.</w:t>
      </w:r>
    </w:p>
    <w:p>
      <w:pPr>
        <w:numPr>
          <w:ilvl w:val="0"/>
          <w:numId w:val="1001"/>
        </w:numPr>
        <w:pStyle w:val="Compact"/>
      </w:pPr>
      <w:r>
        <w:t xml:space="preserve">Excellent communication skills, with the ability to present technical data to non-technical stakeholders in Qatar Doha.</w:t>
      </w:r>
    </w:p>
    <w:p>
      <w:pPr>
        <w:numPr>
          <w:ilvl w:val="0"/>
          <w:numId w:val="1001"/>
        </w:numPr>
        <w:pStyle w:val="Compact"/>
      </w:pPr>
      <w:r>
        <w:t xml:space="preserve">Certified in OSHA safety standards and sustainable construction practices.</w:t>
      </w:r>
    </w:p>
    <w:bookmarkEnd w:id="29"/>
    <w:bookmarkStart w:id="30" w:name="certifications"/>
    <w:p>
      <w:pPr>
        <w:pStyle w:val="Heading2"/>
      </w:pPr>
      <w:r>
        <w:t xml:space="preserve">Certifications</w:t>
      </w:r>
    </w:p>
    <w:p>
      <w:pPr>
        <w:numPr>
          <w:ilvl w:val="0"/>
          <w:numId w:val="1002"/>
        </w:numPr>
        <w:pStyle w:val="Compact"/>
      </w:pPr>
      <w:r>
        <w:t xml:space="preserve">Professional Engineer (PE) License – [Country/Region]</w:t>
      </w:r>
    </w:p>
    <w:p>
      <w:pPr>
        <w:numPr>
          <w:ilvl w:val="0"/>
          <w:numId w:val="1002"/>
        </w:numPr>
        <w:pStyle w:val="Compact"/>
      </w:pPr>
      <w:r>
        <w:t xml:space="preserve">Qatar Civil Engineering Certification – [Institution Name]</w:t>
      </w:r>
    </w:p>
    <w:p>
      <w:pPr>
        <w:numPr>
          <w:ilvl w:val="0"/>
          <w:numId w:val="1002"/>
        </w:numPr>
        <w:pStyle w:val="Compact"/>
      </w:pPr>
      <w:r>
        <w:t xml:space="preserve">Project Management Professional (PMP) – PMI</w:t>
      </w:r>
    </w:p>
    <w:p>
      <w:pPr>
        <w:numPr>
          <w:ilvl w:val="0"/>
          <w:numId w:val="1002"/>
        </w:numPr>
        <w:pStyle w:val="Compact"/>
      </w:pPr>
      <w:r>
        <w:t xml:space="preserve">Certified Safety Professional (CSP)</w:t>
      </w:r>
    </w:p>
    <w:bookmarkEnd w:id="30"/>
    <w:bookmarkStart w:id="31" w:name="professional-memberships"/>
    <w:p>
      <w:pPr>
        <w:pStyle w:val="Heading2"/>
      </w:pPr>
      <w:r>
        <w:t xml:space="preserve">Professional Memberships</w:t>
      </w:r>
    </w:p>
    <w:p>
      <w:pPr>
        <w:numPr>
          <w:ilvl w:val="0"/>
          <w:numId w:val="1003"/>
        </w:numPr>
        <w:pStyle w:val="Compact"/>
      </w:pPr>
      <w:r>
        <w:t xml:space="preserve">MEMBER, American Society of Civil Engineers (ASCE)</w:t>
      </w:r>
    </w:p>
    <w:p>
      <w:pPr>
        <w:numPr>
          <w:ilvl w:val="0"/>
          <w:numId w:val="1003"/>
        </w:numPr>
        <w:pStyle w:val="Compact"/>
      </w:pPr>
      <w:r>
        <w:t xml:space="preserve">MEMBER, Qatar Society of Engineers</w:t>
      </w:r>
    </w:p>
    <w:p>
      <w:pPr>
        <w:numPr>
          <w:ilvl w:val="0"/>
          <w:numId w:val="1003"/>
        </w:numPr>
        <w:pStyle w:val="Compact"/>
      </w:pPr>
      <w:r>
        <w:t xml:space="preserve">MEMBER, International Federation of Surveyors (FIG)</w:t>
      </w:r>
    </w:p>
    <w:bookmarkEnd w:id="31"/>
    <w:bookmarkStart w:id="35" w:name="projects-in-qatar-doha"/>
    <w:p>
      <w:pPr>
        <w:pStyle w:val="Heading2"/>
      </w:pPr>
      <w:r>
        <w:t xml:space="preserve">Projects in Qatar Doha</w:t>
      </w:r>
    </w:p>
    <w:bookmarkStart w:id="32" w:name="X9a884b266ae78bb8f863c6e0ad4231ba75f281a"/>
    <w:p>
      <w:pPr>
        <w:pStyle w:val="Heading3"/>
      </w:pPr>
      <w:r>
        <w:t xml:space="preserve">Doha Metro Expansion Project – Civil Engineer</w:t>
      </w:r>
    </w:p>
    <w:p>
      <w:pPr>
        <w:pStyle w:val="FirstParagraph"/>
      </w:pPr>
      <w:r>
        <w:t xml:space="preserve">Contributed to the design and construction of metro stations and tunnels, ensuring alignment with Qatar’s vision for smart transportation. Played a key role in optimizing structural elements to withstand extreme weather conditions.</w:t>
      </w:r>
    </w:p>
    <w:bookmarkEnd w:id="32"/>
    <w:bookmarkStart w:id="33" w:name="Xbc01994c219a91c9fb30724e2cb980c25633692"/>
    <w:p>
      <w:pPr>
        <w:pStyle w:val="Heading3"/>
      </w:pPr>
      <w:r>
        <w:t xml:space="preserve">Al Wakrah Sports City Infrastructure Development</w:t>
      </w:r>
    </w:p>
    <w:p>
      <w:pPr>
        <w:pStyle w:val="FirstParagraph"/>
      </w:pPr>
      <w:r>
        <w:t xml:space="preserve">Managed the planning and execution of utilities, roadways, and drainage systems for the 2022 FIFA World Cup venue. Ensured seamless integration with surrounding communities in Qatar Doha.</w:t>
      </w:r>
    </w:p>
    <w:bookmarkEnd w:id="33"/>
    <w:bookmarkStart w:id="34" w:name="sustainable-housing-complex-doha"/>
    <w:p>
      <w:pPr>
        <w:pStyle w:val="Heading3"/>
      </w:pPr>
      <w:r>
        <w:t xml:space="preserve">Sustainable Housing Complex – Doha</w:t>
      </w:r>
    </w:p>
    <w:p>
      <w:pPr>
        <w:pStyle w:val="FirstParagraph"/>
      </w:pPr>
      <w:r>
        <w:t xml:space="preserve">Designed energy-efficient residential buildings using eco-friendly materials, reducing carbon footprint by 20% compared to traditional methods.</w:t>
      </w:r>
    </w:p>
    <w:bookmarkEnd w:id="34"/>
    <w:bookmarkEnd w:id="35"/>
    <w:bookmarkStart w:id="36" w:name="technical-expertise"/>
    <w:p>
      <w:pPr>
        <w:pStyle w:val="Heading2"/>
      </w:pPr>
      <w:r>
        <w:t xml:space="preserve">Technical Expertise</w:t>
      </w:r>
    </w:p>
    <w:p>
      <w:pPr>
        <w:numPr>
          <w:ilvl w:val="0"/>
          <w:numId w:val="1004"/>
        </w:numPr>
        <w:pStyle w:val="Compact"/>
      </w:pPr>
      <w:r>
        <w:rPr>
          <w:bCs/>
          <w:b/>
        </w:rPr>
        <w:t xml:space="preserve">Structural Engineering:</w:t>
      </w:r>
      <w:r>
        <w:t xml:space="preserve"> </w:t>
      </w:r>
      <w:r>
        <w:t xml:space="preserve">Design and analysis of bridges, buildings, and industrial structures.</w:t>
      </w:r>
    </w:p>
    <w:p>
      <w:pPr>
        <w:numPr>
          <w:ilvl w:val="0"/>
          <w:numId w:val="1004"/>
        </w:numPr>
        <w:pStyle w:val="Compact"/>
      </w:pPr>
      <w:r>
        <w:rPr>
          <w:bCs/>
          <w:b/>
        </w:rPr>
        <w:t xml:space="preserve">Transportation Engineering:</w:t>
      </w:r>
      <w:r>
        <w:t xml:space="preserve"> </w:t>
      </w:r>
      <w:r>
        <w:t xml:space="preserve">Planning and design of roads, highways, and traffic systems in Doha.</w:t>
      </w:r>
    </w:p>
    <w:p>
      <w:pPr>
        <w:numPr>
          <w:ilvl w:val="0"/>
          <w:numId w:val="1004"/>
        </w:numPr>
        <w:pStyle w:val="Compact"/>
      </w:pPr>
      <w:r>
        <w:rPr>
          <w:bCs/>
          <w:b/>
        </w:rPr>
        <w:t xml:space="preserve">Water Resources Engineering:</w:t>
      </w:r>
      <w:r>
        <w:t xml:space="preserve"> </w:t>
      </w:r>
      <w:r>
        <w:t xml:space="preserve">Development of sewage networks and water treatment facilities.</w:t>
      </w:r>
    </w:p>
    <w:p>
      <w:pPr>
        <w:numPr>
          <w:ilvl w:val="0"/>
          <w:numId w:val="1004"/>
        </w:numPr>
        <w:pStyle w:val="Compact"/>
      </w:pPr>
      <w:r>
        <w:rPr>
          <w:bCs/>
          <w:b/>
        </w:rPr>
        <w:t xml:space="preserve">Sustainable Practices:</w:t>
      </w:r>
      <w:r>
        <w:t xml:space="preserve"> </w:t>
      </w:r>
      <w:r>
        <w:t xml:space="preserve">Integration of green building technologies and renewable energy solutions.</w:t>
      </w:r>
    </w:p>
    <w:bookmarkEnd w:id="36"/>
    <w:bookmarkStart w:id="37" w:name="language-proficiency"/>
    <w:p>
      <w:pPr>
        <w:pStyle w:val="Heading2"/>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Arabic – Intermediate (spoken/written)</w:t>
      </w:r>
    </w:p>
    <w:p>
      <w:pPr>
        <w:numPr>
          <w:ilvl w:val="0"/>
          <w:numId w:val="1005"/>
        </w:numPr>
        <w:pStyle w:val="Compact"/>
      </w:pPr>
      <w:r>
        <w:t xml:space="preserve">French – Basic understanding</w:t>
      </w:r>
    </w:p>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community-driven infrastructure projects in Doha, focusing on improving public spaces and accessibility.</w:t>
      </w:r>
      <w:r>
        <w:br/>
      </w:r>
      <w:r>
        <w:rPr>
          <w:bCs/>
          <w:b/>
        </w:rPr>
        <w:t xml:space="preserve">Publications:</w:t>
      </w:r>
      <w:r>
        <w:t xml:space="preserve"> </w:t>
      </w:r>
      <w:r>
        <w:t xml:space="preserve">Authored articles on sustainable construction practices in Qatar’s context, published in engineering journals.</w:t>
      </w:r>
      <w:r>
        <w:br/>
      </w:r>
      <w:r>
        <w:rPr>
          <w:bCs/>
          <w:b/>
        </w:rPr>
        <w:t xml:space="preserve">References:</w:t>
      </w:r>
      <w:r>
        <w:t xml:space="preserve"> </w:t>
      </w:r>
      <w:r>
        <w:t xml:space="preserve">Available upon request.</w:t>
      </w:r>
    </w:p>
    <w:p>
      <w:pPr>
        <w:pStyle w:val="BodyText"/>
      </w:pPr>
      <w:r>
        <w:t xml:space="preserve">This Curriculum Vitae highlights the professional journey of a Civil Engineer tailored for opportunities in Qatar Doha, emphasizing experience, skills, and contributions to the region's infrastructure development.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Qatar Doha</dc:title>
  <dc:creator/>
  <dc:language>en</dc:language>
  <cp:keywords/>
  <dcterms:created xsi:type="dcterms:W3CDTF">2026-05-01T17:53:29Z</dcterms:created>
  <dcterms:modified xsi:type="dcterms:W3CDTF">2026-05-01T17:53:29Z</dcterms:modified>
</cp:coreProperties>
</file>

<file path=docProps/custom.xml><?xml version="1.0" encoding="utf-8"?>
<Properties xmlns="http://schemas.openxmlformats.org/officeDocument/2006/custom-properties" xmlns:vt="http://schemas.openxmlformats.org/officeDocument/2006/docPropsVTypes"/>
</file>