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–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8" w:name="Xf601d63d8078a6ea99d4c587d05cb74178559c7"/>
    <w:p>
      <w:pPr>
        <w:pStyle w:val="Heading1"/>
      </w:pPr>
      <w:r>
        <w:t xml:space="preserve">Curriculum Vitae: Civil Engineer – Sudan Khartoum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Khartoum, Sudan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Civil Engineer with over [X years] of expertise in infrastructure development, construction management, and urban planning. Specialized in projects across Sudan Khartoum, focusing on sustainable solutions tailored to the region's unique challenges. Adept at managing large-scale projects from conceptualization to completion, ensuring compliance with local regulations and international standards. Committed to contributing to the growth of Sudan's infrastructure through innovative engineering practices.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bachelor-of-science-in-civil-engineering"/>
    <w:p>
      <w:pPr>
        <w:pStyle w:val="Heading3"/>
      </w:pPr>
      <w:r>
        <w:t xml:space="preserve">Bachelor of Science in Civil Engineering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University of Khartoum, Sudan</w:t>
      </w:r>
    </w:p>
    <w:p>
      <w:pPr>
        <w:pStyle w:val="BodyText"/>
      </w:pP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pStyle w:val="BodyText"/>
      </w:pPr>
      <w:r>
        <w:rPr>
          <w:iCs/>
          <w:i/>
        </w:rPr>
        <w:t xml:space="preserve">Degree: BSc (Hons) in Civil Engineering</w:t>
      </w:r>
    </w:p>
    <w:bookmarkEnd w:id="22"/>
    <w:bookmarkStart w:id="23" w:name="masters-in-environmental-engineering"/>
    <w:p>
      <w:pPr>
        <w:pStyle w:val="Heading3"/>
      </w:pPr>
      <w:r>
        <w:t xml:space="preserve">Masters in Environmental Engineering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Sudan University of Science and Technology</w:t>
      </w:r>
    </w:p>
    <w:p>
      <w:pPr>
        <w:pStyle w:val="BodyText"/>
      </w:pP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pStyle w:val="BodyText"/>
      </w:pPr>
      <w:r>
        <w:rPr>
          <w:iCs/>
          <w:i/>
        </w:rPr>
        <w:t xml:space="preserve">Degree: MSc in Environmental Engineering</w:t>
      </w:r>
    </w:p>
    <w:bookmarkEnd w:id="23"/>
    <w:bookmarkStart w:id="24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Certificate in Project Management (PMP), Project Management Institute (PMI)</w:t>
      </w:r>
    </w:p>
    <w:p>
      <w:pPr>
        <w:numPr>
          <w:ilvl w:val="0"/>
          <w:numId w:val="1001"/>
        </w:numPr>
        <w:pStyle w:val="Compact"/>
      </w:pPr>
      <w:r>
        <w:t xml:space="preserve">LEED Green Associate Certification</w:t>
      </w:r>
    </w:p>
    <w:p>
      <w:pPr>
        <w:numPr>
          <w:ilvl w:val="0"/>
          <w:numId w:val="1001"/>
        </w:numPr>
        <w:pStyle w:val="Compact"/>
      </w:pPr>
      <w:r>
        <w:t xml:space="preserve">Professional Engineer License (PE) – Sudan Engineering Council</w:t>
      </w:r>
    </w:p>
    <w:bookmarkEnd w:id="24"/>
    <w:bookmarkEnd w:id="25"/>
    <w:bookmarkStart w:id="29" w:name="professional-experience"/>
    <w:p>
      <w:pPr>
        <w:pStyle w:val="Heading2"/>
      </w:pPr>
      <w:r>
        <w:t xml:space="preserve">Professional Experience</w:t>
      </w:r>
    </w:p>
    <w:bookmarkStart w:id="26" w:name="X4888712bd073b6e8ed26d9da0462204ced534c2"/>
    <w:p>
      <w:pPr>
        <w:pStyle w:val="Heading3"/>
      </w:pPr>
      <w:r>
        <w:t xml:space="preserve">Civil Engineer – Sudan Khartoum Development Authority (SKDA)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Managed the design and execution of road infrastructure projects in Khartoum, including the expansion of the Ring Road and improvement of drainage systems.</w:t>
      </w:r>
    </w:p>
    <w:p>
      <w:pPr>
        <w:numPr>
          <w:ilvl w:val="0"/>
          <w:numId w:val="1002"/>
        </w:numPr>
        <w:pStyle w:val="Compact"/>
      </w:pPr>
      <w:r>
        <w:t xml:space="preserve">Collaborated with local contractors to ensure adherence to safety standards and project timelines in high-traffic urban areas.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quality control assessments for public housing projects in Khartoum North, ensuring compliance with Sudanese building codes.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on water supply systems, including the rehabilitation of aging pipelines in the city’s central districts.</w:t>
      </w:r>
    </w:p>
    <w:bookmarkEnd w:id="26"/>
    <w:bookmarkStart w:id="27" w:name="X589067a3f5e1ad4d36134e89a3d3dbb1da39363"/>
    <w:p>
      <w:pPr>
        <w:pStyle w:val="Heading3"/>
      </w:pPr>
      <w:r>
        <w:t xml:space="preserve">Senior Civil Engineer – Al-Rajhi Construction Company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Led a team of 20 engineers in the construction of commercial complexes and residential buildings across Khartoum, prioritizing cost-effectiveness and durability.</w:t>
      </w:r>
    </w:p>
    <w:p>
      <w:pPr>
        <w:numPr>
          <w:ilvl w:val="0"/>
          <w:numId w:val="1003"/>
        </w:numPr>
        <w:pStyle w:val="Compact"/>
      </w:pPr>
      <w:r>
        <w:t xml:space="preserve">Integrated BIM (Building Information Modeling) technology to streamline project planning and reduce construction delays.</w:t>
      </w:r>
    </w:p>
    <w:p>
      <w:pPr>
        <w:numPr>
          <w:ilvl w:val="0"/>
          <w:numId w:val="1003"/>
        </w:numPr>
        <w:pStyle w:val="Compact"/>
      </w:pPr>
      <w:r>
        <w:t xml:space="preserve">Developed a comprehensive risk management framework for projects in arid regions, addressing challenges such as sandstorms and extreme temperatures.</w:t>
      </w:r>
    </w:p>
    <w:p>
      <w:pPr>
        <w:numPr>
          <w:ilvl w:val="0"/>
          <w:numId w:val="1003"/>
        </w:numPr>
        <w:pStyle w:val="Compact"/>
      </w:pPr>
      <w:r>
        <w:t xml:space="preserve">Partnered with local municipalities to secure permits for infrastructure projects, including the development of new industrial zones in Khartoum.</w:t>
      </w:r>
    </w:p>
    <w:bookmarkEnd w:id="27"/>
    <w:bookmarkStart w:id="28" w:name="X49d4b4cf556ccfd6fcf5d36cea075d4af9352ea"/>
    <w:p>
      <w:pPr>
        <w:pStyle w:val="Heading3"/>
      </w:pPr>
      <w:r>
        <w:t xml:space="preserve">Junior Civil Engineer – Sudan Engineering Consultancy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Assisted in the design of bridges and culverts for rural road networks, focusing on improving connectivity in underserved areas of Khartoum.</w:t>
      </w:r>
    </w:p>
    <w:p>
      <w:pPr>
        <w:numPr>
          <w:ilvl w:val="0"/>
          <w:numId w:val="1004"/>
        </w:numPr>
        <w:pStyle w:val="Compact"/>
      </w:pPr>
      <w:r>
        <w:t xml:space="preserve">Prepared technical reports and feasibility studies for water reservoir projects, ensuring alignment with Sudan’s national development goals.</w:t>
      </w:r>
    </w:p>
    <w:p>
      <w:pPr>
        <w:numPr>
          <w:ilvl w:val="0"/>
          <w:numId w:val="1004"/>
        </w:numPr>
        <w:pStyle w:val="Compact"/>
      </w:pPr>
      <w:r>
        <w:t xml:space="preserve">Supported the implementation of green building practices in public schools, reducing energy consumption by 20% through solar panel integration.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STAAD.Pro, MATLAB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Gantt charts, budget allocation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(fluent)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GIS mapping, SAP2000, ETABS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Civil Engineering Specializations:</w:t>
      </w:r>
      <w:r>
        <w:t xml:space="preserve"> </w:t>
      </w:r>
      <w:r>
        <w:t xml:space="preserve">Structural analysis, geotechnical engineering, urban planning</w:t>
      </w:r>
    </w:p>
    <w:bookmarkEnd w:id="30"/>
    <w:bookmarkStart w:id="31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t xml:space="preserve">Professional Engineer License (PE) – Sudan Engineering Council (20XX)</w:t>
      </w:r>
    </w:p>
    <w:p>
      <w:pPr>
        <w:numPr>
          <w:ilvl w:val="0"/>
          <w:numId w:val="1006"/>
        </w:numPr>
        <w:pStyle w:val="Compact"/>
      </w:pPr>
      <w:r>
        <w:t xml:space="preserve">Advanced Course in Sustainable Construction Practices – University of Khartoum (20XX)</w:t>
      </w:r>
    </w:p>
    <w:p>
      <w:pPr>
        <w:numPr>
          <w:ilvl w:val="0"/>
          <w:numId w:val="1006"/>
        </w:numPr>
        <w:pStyle w:val="Compact"/>
      </w:pPr>
      <w:r>
        <w:t xml:space="preserve">Training on Flood Risk Management in Arid Regions – UNDP, Sudan (20XX)</w:t>
      </w:r>
    </w:p>
    <w:p>
      <w:pPr>
        <w:numPr>
          <w:ilvl w:val="0"/>
          <w:numId w:val="1006"/>
        </w:numPr>
        <w:pStyle w:val="Compact"/>
      </w:pPr>
      <w:r>
        <w:t xml:space="preserve">Workshop on Modern Concrete Technology – Sudan Society of Engineers (20XX)</w:t>
      </w:r>
    </w:p>
    <w:bookmarkEnd w:id="31"/>
    <w:bookmarkStart w:id="35" w:name="projects-in-sudan-khartoum"/>
    <w:p>
      <w:pPr>
        <w:pStyle w:val="Heading2"/>
      </w:pPr>
      <w:r>
        <w:t xml:space="preserve">Projects in Sudan Khartoum</w:t>
      </w:r>
    </w:p>
    <w:bookmarkStart w:id="32" w:name="X87b157298fb384241f6ef750bbd98165c1f2798"/>
    <w:p>
      <w:pPr>
        <w:pStyle w:val="Heading3"/>
      </w:pPr>
      <w:r>
        <w:t xml:space="preserve">Khartoum City Water Supply Expansion Project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and implemented a water distribution network to serve 500,000 residents in Khartoum. The project reduced water shortages by 40% and improved access to clean drinking water in low-income areas.</w:t>
      </w:r>
    </w:p>
    <w:bookmarkEnd w:id="32"/>
    <w:bookmarkStart w:id="33" w:name="khartoum-ring-road-rehabilitation"/>
    <w:p>
      <w:pPr>
        <w:pStyle w:val="Heading3"/>
      </w:pPr>
      <w:r>
        <w:t xml:space="preserve">Khartoum Ring Road Rehabilitation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Manager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Oversaw the reconstruction of 25 km of the Ring Road, incorporating modern drainage systems to mitigate flooding during seasonal rains. The project reduced traffic congestion by 30% and enhanced road safety.</w:t>
      </w:r>
    </w:p>
    <w:bookmarkEnd w:id="33"/>
    <w:bookmarkStart w:id="34" w:name="sudan-khartoum-metro-line-phase-1"/>
    <w:p>
      <w:pPr>
        <w:pStyle w:val="Heading3"/>
      </w:pPr>
      <w:r>
        <w:t xml:space="preserve">Sudan Khartoum Metro Line Phase 1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Consultant Engineer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Advised on the feasibility study for a proposed metro line connecting Khartoum City to neighboring states. The project aimed to reduce urban sprawl and provide efficient public transportation.</w:t>
      </w:r>
    </w:p>
    <w:bookmarkEnd w:id="34"/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Arabic – Native speaker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references from previous employers in Sudan Khartoum.</w:t>
      </w:r>
    </w:p>
    <w:bookmarkEnd w:id="37"/>
    <w:p>
      <w:pPr>
        <w:pStyle w:val="BodyText"/>
      </w:pPr>
      <w:r>
        <w:rPr>
          <w:iCs/>
          <w:i/>
        </w:rPr>
        <w:t xml:space="preserve">Curriculum Vitae: Civil Engineer – Sudan Khartoum | Last Updated: [Date]</w:t>
      </w:r>
    </w:p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Civil Engineer – Sudan Khartoum</dc:title>
  <dc:creator/>
  <dc:language>en</dc:language>
  <cp:keywords/>
  <dcterms:created xsi:type="dcterms:W3CDTF">2026-09-26T23:13:47Z</dcterms:created>
  <dcterms:modified xsi:type="dcterms:W3CDTF">2026-09-26T23:13:47Z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