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Erdem</w:t>
      </w:r>
      <w:r>
        <w:br/>
      </w:r>
      <w:r>
        <w:rPr>
          <w:bCs/>
          <w:b/>
        </w:rPr>
        <w:t xml:space="preserve">Email:</w:t>
      </w:r>
      <w:r>
        <w:t xml:space="preserve"> </w:t>
      </w:r>
      <w:r>
        <w:t xml:space="preserve">ahmet.erdem@civilengineer.com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designing, planning, and managing construction projects across Turkey Istanbul. Specialized in structural engineering, urban development, and infrastructure modernization. Proficient in adhering to Turkish building codes (TSE standards) and international best practices. Committed to delivering high-quality solutions that meet the evolving needs of Istanbul's dynamic construction industry.</w:t>
      </w:r>
    </w:p>
    <w:bookmarkEnd w:id="21"/>
    <w:bookmarkStart w:id="22" w:name="education"/>
    <w:p>
      <w:pPr>
        <w:pStyle w:val="Heading2"/>
      </w:pPr>
      <w:r>
        <w:t xml:space="preserve">Education</w:t>
      </w:r>
    </w:p>
    <w:p>
      <w:pPr>
        <w:pStyle w:val="FirstParagraph"/>
      </w:pPr>
      <w:r>
        <w:rPr>
          <w:bCs/>
          <w:b/>
        </w:rPr>
        <w:t xml:space="preserve">Istanbul Technical University</w:t>
      </w:r>
      <w:r>
        <w:br/>
      </w:r>
      <w:r>
        <w:t xml:space="preserve">Bachelor of Science in Civil Engineering, 2015-2019</w:t>
      </w:r>
      <w:r>
        <w:br/>
      </w:r>
      <w:r>
        <w:t xml:space="preserve">- Graduated with honors, focusing on structural analysis and geotechnical engineering.</w:t>
      </w:r>
      <w:r>
        <w:br/>
      </w:r>
      <w:r>
        <w:t xml:space="preserve">- Thesis: "Seismic Retrofitting of Historic Buildings in Istanbul."</w:t>
      </w:r>
      <w:r>
        <w:br/>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Türk İnşaat A.Ş.</w:t>
      </w:r>
      <w:r>
        <w:t xml:space="preserve">, Istanbul, Turkey</w:t>
      </w:r>
      <w:r>
        <w:br/>
      </w:r>
      <w:r>
        <w:t xml:space="preserve">2019-Present</w:t>
      </w:r>
      <w:r>
        <w:br/>
      </w:r>
      <w:r>
        <w:t xml:space="preserve">- Led a team of 15 engineers in the design and execution of urban infrastructure projects, including bridges, residential complexes, and transportation networks.</w:t>
      </w:r>
      <w:r>
        <w:br/>
      </w:r>
      <w:r>
        <w:t xml:space="preserve">- Managed the "Istanbul Metro Expansion Project," ensuring compliance with Turkish regulations (TSE) and on-time delivery.</w:t>
      </w:r>
      <w:r>
        <w:br/>
      </w:r>
      <w:r>
        <w:t xml:space="preserve">- Collaborated with local authorities to integrate smart city technologies into civil engineering solutions for Istanbul's growing population.</w:t>
      </w:r>
    </w:p>
    <w:bookmarkEnd w:id="23"/>
    <w:bookmarkStart w:id="24" w:name="civil-engineer"/>
    <w:p>
      <w:pPr>
        <w:pStyle w:val="Heading3"/>
      </w:pPr>
      <w:r>
        <w:t xml:space="preserve">Civil Engineer</w:t>
      </w:r>
    </w:p>
    <w:p>
      <w:pPr>
        <w:pStyle w:val="FirstParagraph"/>
      </w:pPr>
      <w:r>
        <w:rPr>
          <w:bCs/>
          <w:b/>
        </w:rPr>
        <w:t xml:space="preserve">Yıldız Yapı İnşaat</w:t>
      </w:r>
      <w:r>
        <w:t xml:space="preserve">, Istanbul, Turkey</w:t>
      </w:r>
      <w:r>
        <w:br/>
      </w:r>
      <w:r>
        <w:t xml:space="preserve">2017-2019</w:t>
      </w:r>
      <w:r>
        <w:br/>
      </w:r>
      <w:r>
        <w:t xml:space="preserve">- Assisted in the construction of a 50-story commercial tower in Levent, Istanbul, focusing on structural safety and material efficiency.</w:t>
      </w:r>
      <w:r>
        <w:br/>
      </w:r>
      <w:r>
        <w:t xml:space="preserve">- Conducted site inspections and quality control tests to ensure adherence to Turkish building standards (TS EN 1990).</w:t>
      </w:r>
      <w:r>
        <w:br/>
      </w:r>
      <w:r>
        <w:t xml:space="preserve">- Developed cost-effective solutions for geotechnical challenges in Istanbul's coastal areas.</w:t>
      </w:r>
    </w:p>
    <w:bookmarkEnd w:id="24"/>
    <w:bookmarkEnd w:id="25"/>
    <w:bookmarkStart w:id="26" w:name="skills"/>
    <w:p>
      <w:pPr>
        <w:pStyle w:val="Heading2"/>
      </w:pPr>
      <w:r>
        <w:t xml:space="preserve">Skills</w:t>
      </w:r>
    </w:p>
    <w:p>
      <w:pPr>
        <w:numPr>
          <w:ilvl w:val="0"/>
          <w:numId w:val="1001"/>
        </w:numPr>
        <w:pStyle w:val="Compact"/>
      </w:pPr>
      <w:r>
        <w:t xml:space="preserve">Structural Analysis and Design (using SAP2000, STAAD.Pro)</w:t>
      </w:r>
    </w:p>
    <w:p>
      <w:pPr>
        <w:numPr>
          <w:ilvl w:val="0"/>
          <w:numId w:val="1001"/>
        </w:numPr>
        <w:pStyle w:val="Compact"/>
      </w:pPr>
      <w:r>
        <w:t xml:space="preserve">AutoCAD and Revit for 3D modeling</w:t>
      </w:r>
    </w:p>
    <w:p>
      <w:pPr>
        <w:numPr>
          <w:ilvl w:val="0"/>
          <w:numId w:val="1001"/>
        </w:numPr>
        <w:pStyle w:val="Compact"/>
      </w:pPr>
      <w:r>
        <w:t xml:space="preserve">Project Management (PMP-certified)</w:t>
      </w:r>
    </w:p>
    <w:p>
      <w:pPr>
        <w:numPr>
          <w:ilvl w:val="0"/>
          <w:numId w:val="1001"/>
        </w:numPr>
        <w:pStyle w:val="Compact"/>
      </w:pPr>
      <w:r>
        <w:t xml:space="preserve">Knowledge of Turkish Building Codes (TSE) and Eurocodes</w:t>
      </w:r>
    </w:p>
    <w:p>
      <w:pPr>
        <w:numPr>
          <w:ilvl w:val="0"/>
          <w:numId w:val="1001"/>
        </w:numPr>
        <w:pStyle w:val="Compact"/>
      </w:pPr>
      <w:r>
        <w:t xml:space="preserve">Civil Engineering Software: AutoCAD Civil 3D, GIS, MATLAB</w:t>
      </w:r>
    </w:p>
    <w:p>
      <w:pPr>
        <w:numPr>
          <w:ilvl w:val="0"/>
          <w:numId w:val="1001"/>
        </w:numPr>
        <w:pStyle w:val="Compact"/>
      </w:pPr>
      <w:r>
        <w:t xml:space="preserve">Team Leadership and Client Communication</w:t>
      </w:r>
    </w:p>
    <w:bookmarkEnd w:id="26"/>
    <w:bookmarkStart w:id="27" w:name="certifications-and-licenses"/>
    <w:p>
      <w:pPr>
        <w:pStyle w:val="Heading2"/>
      </w:pPr>
      <w:r>
        <w:t xml:space="preserve">Certifications and Licenses</w:t>
      </w:r>
    </w:p>
    <w:p>
      <w:pPr>
        <w:pStyle w:val="FirstParagraph"/>
      </w:pPr>
      <w:r>
        <w:rPr>
          <w:bCs/>
          <w:b/>
        </w:rPr>
        <w:t xml:space="preserve">Turkish Engineering Chamber (TMMOB) Membership:</w:t>
      </w:r>
      <w:r>
        <w:t xml:space="preserve"> </w:t>
      </w:r>
      <w:r>
        <w:t xml:space="preserve">#123456</w:t>
      </w:r>
      <w:r>
        <w:br/>
      </w:r>
      <w:r>
        <w:rPr>
          <w:bCs/>
          <w:b/>
        </w:rPr>
        <w:t xml:space="preserve">Professional Engineering License (Istanbul Bar Association):</w:t>
      </w:r>
      <w:r>
        <w:t xml:space="preserve"> </w:t>
      </w:r>
      <w:r>
        <w:t xml:space="preserve">2019</w:t>
      </w:r>
      <w:r>
        <w:br/>
      </w:r>
      <w:r>
        <w:rPr>
          <w:bCs/>
          <w:b/>
        </w:rPr>
        <w:t xml:space="preserve">Certified Project Manager (PMP):</w:t>
      </w:r>
      <w:r>
        <w:t xml:space="preserve"> </w:t>
      </w:r>
      <w:r>
        <w:t xml:space="preserve">2021</w:t>
      </w:r>
      <w:r>
        <w:br/>
      </w:r>
      <w:r>
        <w:rPr>
          <w:bCs/>
          <w:b/>
        </w:rPr>
        <w:t xml:space="preserve">SAP2000 Advanced Certification:</w:t>
      </w:r>
      <w:r>
        <w:t xml:space="preserve"> </w:t>
      </w:r>
      <w:r>
        <w:t xml:space="preserve">2020</w:t>
      </w:r>
      <w:r>
        <w:br/>
      </w:r>
      <w:r>
        <w:rPr>
          <w:bCs/>
          <w:b/>
        </w:rPr>
        <w:t xml:space="preserve">TSE Standards Compliance Training:</w:t>
      </w:r>
      <w:r>
        <w:t xml:space="preserve"> </w:t>
      </w:r>
      <w:r>
        <w:t xml:space="preserve">2018</w:t>
      </w:r>
    </w:p>
    <w:bookmarkEnd w:id="27"/>
    <w:bookmarkStart w:id="28" w:name="languages"/>
    <w:p>
      <w:pPr>
        <w:pStyle w:val="Heading2"/>
      </w:pPr>
      <w:r>
        <w:t xml:space="preserve">Languages</w:t>
      </w:r>
    </w:p>
    <w:p>
      <w:pPr>
        <w:numPr>
          <w:ilvl w:val="0"/>
          <w:numId w:val="1002"/>
        </w:numPr>
        <w:pStyle w:val="Compact"/>
      </w:pPr>
      <w:r>
        <w:t xml:space="preserve">Turkish (Native)</w:t>
      </w:r>
    </w:p>
    <w:p>
      <w:pPr>
        <w:numPr>
          <w:ilvl w:val="0"/>
          <w:numId w:val="1002"/>
        </w:numPr>
        <w:pStyle w:val="Compact"/>
      </w:pPr>
      <w:r>
        <w:t xml:space="preserve">English (Fluent - TOEFL iBT 105)</w:t>
      </w:r>
    </w:p>
    <w:p>
      <w:pPr>
        <w:numPr>
          <w:ilvl w:val="0"/>
          <w:numId w:val="1002"/>
        </w:numPr>
        <w:pStyle w:val="Compact"/>
      </w:pPr>
      <w:r>
        <w:t xml:space="preserve">German (Basic - B1 Level)</w:t>
      </w:r>
    </w:p>
    <w:bookmarkEnd w:id="28"/>
    <w:bookmarkStart w:id="29" w:name="projects-in-turkey-istanbul"/>
    <w:p>
      <w:pPr>
        <w:pStyle w:val="Heading2"/>
      </w:pPr>
      <w:r>
        <w:t xml:space="preserve">Projects in Turkey Istanbul</w:t>
      </w:r>
    </w:p>
    <w:p>
      <w:pPr>
        <w:pStyle w:val="FirstParagraph"/>
      </w:pPr>
      <w:r>
        <w:rPr>
          <w:bCs/>
          <w:b/>
        </w:rPr>
        <w:t xml:space="preserve">Istanbul Metro Line M6 Extension:</w:t>
      </w:r>
      <w:r>
        <w:br/>
      </w:r>
      <w:r>
        <w:t xml:space="preserve">- Designed and supervised the construction of 8 new stations, enhancing connectivity between European and Asian sides.</w:t>
      </w:r>
      <w:r>
        <w:br/>
      </w:r>
      <w:r>
        <w:t xml:space="preserve">- Integrated earthquake-resistant technologies to withstand Istanbul's seismic risks.</w:t>
      </w:r>
    </w:p>
    <w:p>
      <w:pPr>
        <w:pStyle w:val="BodyText"/>
      </w:pPr>
      <w:r>
        <w:rPr>
          <w:bCs/>
          <w:b/>
        </w:rPr>
        <w:t xml:space="preserve">Beyoğlu Smart City Initiative:</w:t>
      </w:r>
      <w:r>
        <w:br/>
      </w:r>
      <w:r>
        <w:t xml:space="preserve">- Participated in the development of intelligent traffic systems and energy-efficient public buildings.</w:t>
      </w:r>
      <w:r>
        <w:br/>
      </w:r>
      <w:r>
        <w:t xml:space="preserve">- Utilized BIM (Building Information Modeling) for sustainable urban planning.</w:t>
      </w:r>
    </w:p>
    <w:p>
      <w:pPr>
        <w:pStyle w:val="BodyText"/>
      </w:pPr>
      <w:r>
        <w:rPr>
          <w:bCs/>
          <w:b/>
        </w:rPr>
        <w:t xml:space="preserve">Şişli Coastal Protection Project:</w:t>
      </w:r>
      <w:r>
        <w:br/>
      </w:r>
      <w:r>
        <w:t xml:space="preserve">- Developed a reinforced shoreline structure to combat erosion and protect residential areas.</w:t>
      </w:r>
      <w:r>
        <w:br/>
      </w:r>
      <w:r>
        <w:t xml:space="preserve">- Collaborated with marine engineers to ensure compliance with TSE standards for coastal infrastructure.</w:t>
      </w:r>
    </w:p>
    <w:bookmarkEnd w:id="29"/>
    <w:bookmarkStart w:id="30" w:name="professional-affiliations"/>
    <w:p>
      <w:pPr>
        <w:pStyle w:val="Heading2"/>
      </w:pPr>
      <w:r>
        <w:t xml:space="preserve">Professional Affiliations</w:t>
      </w:r>
    </w:p>
    <w:p>
      <w:pPr>
        <w:numPr>
          <w:ilvl w:val="0"/>
          <w:numId w:val="1003"/>
        </w:numPr>
        <w:pStyle w:val="Compact"/>
      </w:pPr>
      <w:r>
        <w:t xml:space="preserve">Membre of the Turkish Chamber of Civil Engineers (TMMOB) since 2019</w:t>
      </w:r>
    </w:p>
    <w:p>
      <w:pPr>
        <w:numPr>
          <w:ilvl w:val="0"/>
          <w:numId w:val="1003"/>
        </w:numPr>
        <w:pStyle w:val="Compact"/>
      </w:pPr>
      <w:r>
        <w:t xml:space="preserve">Member of the International Association for Bridge and Structural Engineering (IABSE)</w:t>
      </w:r>
    </w:p>
    <w:p>
      <w:pPr>
        <w:numPr>
          <w:ilvl w:val="0"/>
          <w:numId w:val="1003"/>
        </w:numPr>
        <w:pStyle w:val="Compact"/>
      </w:pPr>
      <w:r>
        <w:t xml:space="preserve">Volunteer Engineer for Istanbul Disaster Response Team</w:t>
      </w:r>
    </w:p>
    <w:bookmarkEnd w:id="30"/>
    <w:bookmarkStart w:id="31" w:name="publications-and-research"/>
    <w:p>
      <w:pPr>
        <w:pStyle w:val="Heading2"/>
      </w:pPr>
      <w:r>
        <w:t xml:space="preserve">Publications and Research</w:t>
      </w:r>
    </w:p>
    <w:p>
      <w:pPr>
        <w:pStyle w:val="FirstParagraph"/>
      </w:pPr>
      <w:r>
        <w:rPr>
          <w:bCs/>
          <w:b/>
        </w:rPr>
        <w:t xml:space="preserve">"Seismic Resilience of Historic Structures in Istanbul,"</w:t>
      </w:r>
      <w:r>
        <w:t xml:space="preserve"> </w:t>
      </w:r>
      <w:r>
        <w:t xml:space="preserve">Journal of Civil Engineering, 2020</w:t>
      </w:r>
      <w:r>
        <w:br/>
      </w:r>
      <w:r>
        <w:t xml:space="preserve">- Co-authored a study on retrofitting methods for Ottoman-era buildings.</w:t>
      </w:r>
      <w:r>
        <w:br/>
      </w:r>
      <w:r>
        <w:rPr>
          <w:bCs/>
          <w:b/>
        </w:rPr>
        <w:t xml:space="preserve">"Sustainable Urban Drainage Systems for Istanbul,"</w:t>
      </w:r>
      <w:r>
        <w:t xml:space="preserve"> </w:t>
      </w:r>
      <w:r>
        <w:t xml:space="preserve">Conference Paper, 2018</w:t>
      </w:r>
      <w:r>
        <w:br/>
      </w:r>
      <w:r>
        <w:t xml:space="preserve">- Presented at the International Symposium on Civil Engineering in Turkey.</w:t>
      </w:r>
    </w:p>
    <w:bookmarkEnd w:id="31"/>
    <w:bookmarkStart w:id="32" w:name="references"/>
    <w:p>
      <w:pPr>
        <w:pStyle w:val="Heading2"/>
      </w:pPr>
      <w:r>
        <w:t xml:space="preserve">References</w:t>
      </w:r>
    </w:p>
    <w:p>
      <w:pPr>
        <w:pStyle w:val="FirstParagraph"/>
      </w:pPr>
      <w:r>
        <w:t xml:space="preserve">Available upon request. Contact: ahmet.erdem@civilengineer.com</w:t>
      </w:r>
    </w:p>
    <w:bookmarkEnd w:id="32"/>
    <w:p>
      <w:pPr>
        <w:pStyle w:val="BodyText"/>
      </w:pPr>
      <w:r>
        <w:t xml:space="preserve">This Curriculum Vitae is tailored for a Civil Engineer in Turkey Istanbul, emphasizing expertise in local infrastructure and compliance with national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Turkey Istanbul</dc:title>
  <dc:creator/>
  <dc:language>en</dc:language>
  <cp:keywords/>
  <dcterms:created xsi:type="dcterms:W3CDTF">2026-05-31T00:27:06Z</dcterms:created>
  <dcterms:modified xsi:type="dcterms:W3CDTF">2026-05-31T00:27:06Z</dcterms:modified>
</cp:coreProperties>
</file>

<file path=docProps/custom.xml><?xml version="1.0" encoding="utf-8"?>
<Properties xmlns="http://schemas.openxmlformats.org/officeDocument/2006/custom-properties" xmlns:vt="http://schemas.openxmlformats.org/officeDocument/2006/docPropsVTypes"/>
</file>