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United</w:t>
      </w:r>
      <w:r>
        <w:t xml:space="preserve"> </w:t>
      </w:r>
      <w:r>
        <w:t xml:space="preserve">Kingdom</w:t>
      </w:r>
      <w:r>
        <w:t xml:space="preserve"> </w:t>
      </w:r>
      <w:r>
        <w:t xml:space="preserve">Manchester</w:t>
      </w:r>
    </w:p>
    <w:bookmarkStart w:id="33" w:name="curriculum-vitae"/>
    <w:p>
      <w:pPr>
        <w:pStyle w:val="Heading1"/>
      </w:pPr>
      <w:r>
        <w:t xml:space="preserve">Curriculum Vitae</w:t>
      </w:r>
    </w:p>
    <w:bookmarkStart w:id="32" w:name="civil-engineer-united-kingdom-manchester"/>
    <w:p>
      <w:pPr>
        <w:pStyle w:val="Heading2"/>
      </w:pPr>
      <w:r>
        <w:t xml:space="preserve">Civil Engineer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Mitchell</w:t>
      </w:r>
      <w:r>
        <w:br/>
      </w:r>
      <w:r>
        <w:rPr>
          <w:bCs/>
          <w:b/>
        </w:rPr>
        <w:t xml:space="preserve">Address:</w:t>
      </w:r>
      <w:r>
        <w:t xml:space="preserve"> </w:t>
      </w:r>
      <w:r>
        <w:t xml:space="preserve">123 Engineering Way, Manchester, M1 4AB</w:t>
      </w:r>
      <w:r>
        <w:br/>
      </w:r>
      <w:r>
        <w:rPr>
          <w:bCs/>
          <w:b/>
        </w:rPr>
        <w:t xml:space="preserve">Email:</w:t>
      </w:r>
      <w:r>
        <w:t xml:space="preserve"> </w:t>
      </w:r>
      <w:r>
        <w:t xml:space="preserve">johnathan.mitchell@email.com</w:t>
      </w:r>
      <w:r>
        <w:br/>
      </w:r>
      <w:r>
        <w:rPr>
          <w:bCs/>
          <w:b/>
        </w:rPr>
        <w:t xml:space="preserve">Phone:</w:t>
      </w:r>
      <w:r>
        <w:t xml:space="preserve"> </w:t>
      </w:r>
      <w:r>
        <w:t xml:space="preserve">+44 7700 900123</w:t>
      </w:r>
      <w:r>
        <w:br/>
      </w:r>
      <w:r>
        <w:rPr>
          <w:bCs/>
          <w:b/>
        </w:rPr>
        <w:t xml:space="preserve">LinkedIn:</w:t>
      </w:r>
      <w:r>
        <w:t xml:space="preserve"> </w:t>
      </w:r>
      <w:r>
        <w:t xml:space="preserve">linkedin.com/in/johnathanmitchell-civilengineer</w:t>
      </w:r>
    </w:p>
    <w:bookmarkEnd w:id="20"/>
    <w:bookmarkStart w:id="21" w:name="professional-summary"/>
    <w:p>
      <w:pPr>
        <w:pStyle w:val="Heading3"/>
      </w:pPr>
      <w:r>
        <w:t xml:space="preserve">Professional Summary</w:t>
      </w:r>
    </w:p>
    <w:p>
      <w:pPr>
        <w:pStyle w:val="FirstParagraph"/>
      </w:pPr>
      <w:r>
        <w:t xml:space="preserve">A dedicated and experienced Civil Engineer with over 10 years of expertise in designing, managing, and delivering infrastructure projects across the United Kingdom. Specializing in sustainable development, urban planning, and construction management, I have contributed to numerous high-profile projects in Manchester and its surrounding regions. My work aligns with UK industry standards and regulations, ensuring compliance with the latest civil engineering practices. As a Civil Engineer based in Manchester, I am committed to advancing infrastructure solutions that enhance community resilience and environmental sustainability.</w:t>
      </w:r>
    </w:p>
    <w:bookmarkEnd w:id="21"/>
    <w:bookmarkStart w:id="22" w:name="education"/>
    <w:p>
      <w:pPr>
        <w:pStyle w:val="Heading3"/>
      </w:pPr>
      <w:r>
        <w:t xml:space="preserve">Education</w:t>
      </w:r>
    </w:p>
    <w:p>
      <w:pPr>
        <w:numPr>
          <w:ilvl w:val="0"/>
          <w:numId w:val="1001"/>
        </w:numPr>
        <w:pStyle w:val="Compact"/>
      </w:pPr>
      <w:r>
        <w:rPr>
          <w:bCs/>
          <w:b/>
        </w:rPr>
        <w:t xml:space="preserve">BEng (Hons) in Civil Engineering</w:t>
      </w:r>
      <w:r>
        <w:br/>
      </w:r>
      <w:r>
        <w:t xml:space="preserve">University of Manchester, Manchester, UK</w:t>
      </w:r>
      <w:r>
        <w:br/>
      </w:r>
      <w:r>
        <w:t xml:space="preserve">Graduated: 2012</w:t>
      </w:r>
      <w:r>
        <w:br/>
      </w:r>
      <w:r>
        <w:t xml:space="preserve">Relevant coursework: Structural Analysis, Geotechnical Engineering, Construction Management.</w:t>
      </w:r>
    </w:p>
    <w:p>
      <w:pPr>
        <w:numPr>
          <w:ilvl w:val="0"/>
          <w:numId w:val="1001"/>
        </w:numPr>
        <w:pStyle w:val="Compact"/>
      </w:pPr>
      <w:r>
        <w:rPr>
          <w:bCs/>
          <w:b/>
        </w:rPr>
        <w:t xml:space="preserve">MSc in Sustainable Infrastructure Development</w:t>
      </w:r>
      <w:r>
        <w:br/>
      </w:r>
      <w:r>
        <w:t xml:space="preserve">Imperial College London, London, UK</w:t>
      </w:r>
      <w:r>
        <w:br/>
      </w:r>
      <w:r>
        <w:t xml:space="preserve">Graduated: 2015</w:t>
      </w:r>
      <w:r>
        <w:br/>
      </w:r>
      <w:r>
        <w:t xml:space="preserve">Focus: Green building technologies and climate-resilient urban planning.</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Manchester Infrastructure Solutions Ltd.</w:t>
      </w:r>
      <w:r>
        <w:br/>
      </w:r>
      <w:r>
        <w:t xml:space="preserve">Manchester, UK | January 2018 – Present</w:t>
      </w:r>
    </w:p>
    <w:p>
      <w:pPr>
        <w:numPr>
          <w:ilvl w:val="0"/>
          <w:numId w:val="1002"/>
        </w:numPr>
        <w:pStyle w:val="Compact"/>
      </w:pPr>
      <w:r>
        <w:t xml:space="preserve">Lead the design and management of a £50M urban drainage system upgrade in Salford, improving flood resilience for over 10,000 residents.</w:t>
      </w:r>
    </w:p>
    <w:p>
      <w:pPr>
        <w:numPr>
          <w:ilvl w:val="0"/>
          <w:numId w:val="1002"/>
        </w:numPr>
        <w:pStyle w:val="Compact"/>
      </w:pPr>
      <w:r>
        <w:t xml:space="preserve">Collaborated with local authorities to implement sustainable construction practices in compliance with UK Building Regulations (Part L and Part F).</w:t>
      </w:r>
    </w:p>
    <w:p>
      <w:pPr>
        <w:numPr>
          <w:ilvl w:val="0"/>
          <w:numId w:val="1002"/>
        </w:numPr>
        <w:pStyle w:val="Compact"/>
      </w:pPr>
      <w:r>
        <w:t xml:space="preserve">Oversaw the completion of a 2.5km pedestrian bridge project in Trafford Park, enhancing connectivity and reducing traffic congestion.</w:t>
      </w:r>
    </w:p>
    <w:p>
      <w:pPr>
        <w:numPr>
          <w:ilvl w:val="0"/>
          <w:numId w:val="1002"/>
        </w:numPr>
        <w:pStyle w:val="Compact"/>
      </w:pPr>
      <w:r>
        <w:t xml:space="preserve">Provided technical expertise for the redevelopment of Manchester’s Central Station, ensuring adherence to UK safety standards and sustainability goals.</w:t>
      </w:r>
    </w:p>
    <w:bookmarkEnd w:id="23"/>
    <w:bookmarkStart w:id="24" w:name="civil-engineer"/>
    <w:p>
      <w:pPr>
        <w:pStyle w:val="Heading4"/>
      </w:pPr>
      <w:r>
        <w:t xml:space="preserve">Civil Engineer</w:t>
      </w:r>
    </w:p>
    <w:p>
      <w:pPr>
        <w:pStyle w:val="FirstParagraph"/>
      </w:pPr>
      <w:r>
        <w:rPr>
          <w:bCs/>
          <w:b/>
        </w:rPr>
        <w:t xml:space="preserve">WSP Global UK Ltd.</w:t>
      </w:r>
      <w:r>
        <w:br/>
      </w:r>
      <w:r>
        <w:t xml:space="preserve">Manchester, UK | March 2015 – December 2017</w:t>
      </w:r>
    </w:p>
    <w:p>
      <w:pPr>
        <w:numPr>
          <w:ilvl w:val="0"/>
          <w:numId w:val="1003"/>
        </w:numPr>
        <w:pStyle w:val="Compact"/>
      </w:pPr>
      <w:r>
        <w:t xml:space="preserve">Supported the design of a mixed-use residential and commercial complex in Chorlton-on-Medlock, integrating energy-efficient systems and smart infrastructure.</w:t>
      </w:r>
    </w:p>
    <w:p>
      <w:pPr>
        <w:numPr>
          <w:ilvl w:val="0"/>
          <w:numId w:val="1003"/>
        </w:numPr>
        <w:pStyle w:val="Compact"/>
      </w:pPr>
      <w:r>
        <w:t xml:space="preserve">Conducted site inspections to ensure compliance with UK Health and Safety Executive (HSE) guidelines.</w:t>
      </w:r>
    </w:p>
    <w:p>
      <w:pPr>
        <w:numPr>
          <w:ilvl w:val="0"/>
          <w:numId w:val="1003"/>
        </w:numPr>
        <w:pStyle w:val="Compact"/>
      </w:pPr>
      <w:r>
        <w:t xml:space="preserve">Developed detailed CAD drawings for road improvements in the City of Manchester, reducing traffic bottlenecks by 20%.</w:t>
      </w:r>
    </w:p>
    <w:bookmarkEnd w:id="24"/>
    <w:bookmarkStart w:id="25" w:name="junior-civil-engineer"/>
    <w:p>
      <w:pPr>
        <w:pStyle w:val="Heading4"/>
      </w:pPr>
      <w:r>
        <w:t xml:space="preserve">Junior Civil Engineer</w:t>
      </w:r>
    </w:p>
    <w:p>
      <w:pPr>
        <w:pStyle w:val="FirstParagraph"/>
      </w:pPr>
      <w:r>
        <w:rPr>
          <w:bCs/>
          <w:b/>
        </w:rPr>
        <w:t xml:space="preserve">Ramboll UK Ltd.</w:t>
      </w:r>
      <w:r>
        <w:br/>
      </w:r>
      <w:r>
        <w:t xml:space="preserve">Liverpool, UK | June 2012 – February 2015</w:t>
      </w:r>
    </w:p>
    <w:p>
      <w:pPr>
        <w:numPr>
          <w:ilvl w:val="0"/>
          <w:numId w:val="1004"/>
        </w:numPr>
        <w:pStyle w:val="Compact"/>
      </w:pPr>
      <w:r>
        <w:t xml:space="preserve">Assisted in the design of a wastewater treatment plant in Merseyside, optimizing capacity for future population growth.</w:t>
      </w:r>
    </w:p>
    <w:p>
      <w:pPr>
        <w:numPr>
          <w:ilvl w:val="0"/>
          <w:numId w:val="1004"/>
        </w:numPr>
        <w:pStyle w:val="Compact"/>
      </w:pPr>
      <w:r>
        <w:t xml:space="preserve">Participated in feasibility studies for renewable energy projects, including solar farm infrastructure across the North West.</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STAAD.Pro, GIS Mapping.</w:t>
      </w:r>
    </w:p>
    <w:p>
      <w:pPr>
        <w:numPr>
          <w:ilvl w:val="0"/>
          <w:numId w:val="1005"/>
        </w:numPr>
        <w:pStyle w:val="Compact"/>
      </w:pPr>
      <w:r>
        <w:rPr>
          <w:bCs/>
          <w:b/>
        </w:rPr>
        <w:t xml:space="preserve">Project Management:</w:t>
      </w:r>
      <w:r>
        <w:t xml:space="preserve"> </w:t>
      </w:r>
      <w:r>
        <w:t xml:space="preserve">PMP-certified; experience with Agile and Waterfall methodologies.</w:t>
      </w:r>
    </w:p>
    <w:p>
      <w:pPr>
        <w:numPr>
          <w:ilvl w:val="0"/>
          <w:numId w:val="1005"/>
        </w:numPr>
        <w:pStyle w:val="Compact"/>
      </w:pPr>
      <w:r>
        <w:rPr>
          <w:bCs/>
          <w:b/>
        </w:rPr>
        <w:t xml:space="preserve">Regulatory Knowledge:</w:t>
      </w:r>
      <w:r>
        <w:t xml:space="preserve"> </w:t>
      </w:r>
      <w:r>
        <w:t xml:space="preserve">UK Building Regulations (Part L, Part F), CDM 2015, and BS 5975.</w:t>
      </w:r>
    </w:p>
    <w:p>
      <w:pPr>
        <w:numPr>
          <w:ilvl w:val="0"/>
          <w:numId w:val="1005"/>
        </w:numPr>
        <w:pStyle w:val="Compact"/>
      </w:pPr>
      <w:r>
        <w:rPr>
          <w:bCs/>
          <w:b/>
        </w:rPr>
        <w:t xml:space="preserve">Sustainability:</w:t>
      </w:r>
      <w:r>
        <w:t xml:space="preserve"> </w:t>
      </w:r>
      <w:r>
        <w:t xml:space="preserve">LEED AP accredited; expertise in low-carbon construction and circular economy principles.</w:t>
      </w:r>
    </w:p>
    <w:p>
      <w:pPr>
        <w:numPr>
          <w:ilvl w:val="0"/>
          <w:numId w:val="1005"/>
        </w:numPr>
        <w:pStyle w:val="Compact"/>
      </w:pPr>
      <w:r>
        <w:rPr>
          <w:bCs/>
          <w:b/>
        </w:rPr>
        <w:t xml:space="preserve">Communication:</w:t>
      </w:r>
      <w:r>
        <w:t xml:space="preserve"> </w:t>
      </w:r>
      <w:r>
        <w:t xml:space="preserve">Strong written and verbal communication skills, with experience presenting to stakeholders in the United Kingdom Manchester region.</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Chartered Engineer (CEng) – Institution of Civil Engineers (ICE)</w:t>
      </w:r>
      <w:r>
        <w:br/>
      </w:r>
      <w:r>
        <w:t xml:space="preserve">Registered since 2016.</w:t>
      </w:r>
    </w:p>
    <w:p>
      <w:pPr>
        <w:numPr>
          <w:ilvl w:val="0"/>
          <w:numId w:val="1006"/>
        </w:numPr>
        <w:pStyle w:val="Compact"/>
      </w:pPr>
      <w:r>
        <w:rPr>
          <w:bCs/>
          <w:b/>
        </w:rPr>
        <w:t xml:space="preserve">Health and Safety Executive (HSE) Construction Site Safety Certificate</w:t>
      </w:r>
      <w:r>
        <w:br/>
      </w:r>
      <w:r>
        <w:t xml:space="preserve">Completed in 2018.</w:t>
      </w:r>
    </w:p>
    <w:p>
      <w:pPr>
        <w:numPr>
          <w:ilvl w:val="0"/>
          <w:numId w:val="1006"/>
        </w:numPr>
        <w:pStyle w:val="Compact"/>
      </w:pPr>
      <w:r>
        <w:rPr>
          <w:bCs/>
          <w:b/>
        </w:rPr>
        <w:t xml:space="preserve">Member, Chartered Institute of Building (CIOB)</w:t>
      </w:r>
      <w:r>
        <w:br/>
      </w:r>
      <w:r>
        <w:t xml:space="preserve">Joined in 2019.</w:t>
      </w:r>
    </w:p>
    <w:bookmarkEnd w:id="28"/>
    <w:bookmarkStart w:id="29" w:name="notable-projects"/>
    <w:p>
      <w:pPr>
        <w:pStyle w:val="Heading3"/>
      </w:pPr>
      <w:r>
        <w:t xml:space="preserve">Notable Projects</w:t>
      </w:r>
    </w:p>
    <w:p>
      <w:pPr>
        <w:numPr>
          <w:ilvl w:val="0"/>
          <w:numId w:val="1007"/>
        </w:numPr>
        <w:pStyle w:val="Compact"/>
      </w:pPr>
      <w:r>
        <w:rPr>
          <w:bCs/>
          <w:b/>
        </w:rPr>
        <w:t xml:space="preserve">Manchester Smart City Initiative</w:t>
      </w:r>
      <w:r>
        <w:br/>
      </w:r>
      <w:r>
        <w:t xml:space="preserve">Role: Lead Civil Engineer.</w:t>
      </w:r>
      <w:r>
        <w:br/>
      </w:r>
      <w:r>
        <w:t xml:space="preserve">Achievements: Integrated IoT-enabled street lighting and intelligent traffic management systems, reducing energy consumption by 25%.</w:t>
      </w:r>
    </w:p>
    <w:p>
      <w:pPr>
        <w:numPr>
          <w:ilvl w:val="0"/>
          <w:numId w:val="1007"/>
        </w:numPr>
        <w:pStyle w:val="Compact"/>
      </w:pPr>
      <w:r>
        <w:rPr>
          <w:bCs/>
          <w:b/>
        </w:rPr>
        <w:t xml:space="preserve">Castlefield Urban Regeneration</w:t>
      </w:r>
      <w:r>
        <w:br/>
      </w:r>
      <w:r>
        <w:t xml:space="preserve">Role: Project Coordinator.</w:t>
      </w:r>
      <w:r>
        <w:br/>
      </w:r>
      <w:r>
        <w:t xml:space="preserve">Achievements: Delivered a £30M mixed-use development with green spaces, enhancing Manchester’s heritage while meeting modern sustainability benchmarks.</w:t>
      </w:r>
    </w:p>
    <w:bookmarkEnd w:id="29"/>
    <w:bookmarkStart w:id="30" w:name="professional-development"/>
    <w:p>
      <w:pPr>
        <w:pStyle w:val="Heading3"/>
      </w:pPr>
      <w:r>
        <w:t xml:space="preserve">Professional Development</w:t>
      </w:r>
    </w:p>
    <w:p>
      <w:pPr>
        <w:numPr>
          <w:ilvl w:val="0"/>
          <w:numId w:val="1008"/>
        </w:numPr>
        <w:pStyle w:val="Compact"/>
      </w:pPr>
      <w:r>
        <w:rPr>
          <w:bCs/>
          <w:b/>
        </w:rPr>
        <w:t xml:space="preserve">Advanced Construction Management Course</w:t>
      </w:r>
      <w:r>
        <w:br/>
      </w:r>
      <w:r>
        <w:t xml:space="preserve">University of Salford, 2020.</w:t>
      </w:r>
    </w:p>
    <w:p>
      <w:pPr>
        <w:numPr>
          <w:ilvl w:val="0"/>
          <w:numId w:val="1008"/>
        </w:numPr>
        <w:pStyle w:val="Compact"/>
      </w:pPr>
      <w:r>
        <w:rPr>
          <w:bCs/>
          <w:b/>
        </w:rPr>
        <w:t xml:space="preserve">Sustainable Design Workshop – UK Green Building Council</w:t>
      </w:r>
      <w:r>
        <w:br/>
      </w:r>
      <w:r>
        <w:t xml:space="preserve">Manchester, 2019.</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(basic).</w:t>
      </w:r>
      <w:r>
        <w:br/>
      </w:r>
      <w:r>
        <w:rPr>
          <w:bCs/>
          <w:b/>
        </w:rPr>
        <w:t xml:space="preserve">Volunteer Work:</w:t>
      </w:r>
      <w:r>
        <w:t xml:space="preserve"> </w:t>
      </w:r>
      <w:r>
        <w:t xml:space="preserve">Mentored junior engineers through the ICE Young Members’ Scheme in Manchester.</w:t>
      </w:r>
      <w:r>
        <w:br/>
      </w:r>
      <w:r>
        <w:rPr>
          <w:bCs/>
          <w:b/>
        </w:rPr>
        <w:t xml:space="preserve">Hobbies:</w:t>
      </w:r>
      <w:r>
        <w:t xml:space="preserve"> </w:t>
      </w:r>
      <w:r>
        <w:t xml:space="preserve">Cycling, local history research, and attending industry seminars in the United Kingdom.</w:t>
      </w:r>
    </w:p>
    <w:bookmarkEnd w:id="31"/>
    <w:p>
      <w:pPr>
        <w:pStyle w:val="BodyText"/>
      </w:pPr>
      <w:r>
        <w:t xml:space="preserve">This Curriculum Vitae is tailored for a Civil Engineer based in United Kingdom Manchester, emphasizing expertise in sustainable infrastructure and compliance with UK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United Kingdom Manchester</dc:title>
  <dc:creator/>
  <dc:language>en</dc:language>
  <cp:keywords/>
  <dcterms:created xsi:type="dcterms:W3CDTF">2025-12-10T16:17:46Z</dcterms:created>
  <dcterms:modified xsi:type="dcterms:W3CDTF">2025-12-10T16:17:46Z</dcterms:modified>
</cp:coreProperties>
</file>

<file path=docProps/custom.xml><?xml version="1.0" encoding="utf-8"?>
<Properties xmlns="http://schemas.openxmlformats.org/officeDocument/2006/custom-properties" xmlns:vt="http://schemas.openxmlformats.org/officeDocument/2006/docPropsVTypes"/>
</file>