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john-a.-thompson"/>
    <w:p>
      <w:pPr>
        <w:pStyle w:val="Heading2"/>
      </w:pPr>
      <w:r>
        <w:t xml:space="preserve">John A. Thompson</w:t>
      </w:r>
    </w:p>
    <w:p>
      <w:pPr>
        <w:pStyle w:val="FirstParagraph"/>
      </w:pPr>
      <w:r>
        <w:t xml:space="preserve">Civil Engineer | United States Chicago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West Lake Street, Chicago, IL 60647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john.thompson@email.com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Civil Engineer with over a decade of experience in designing, planning, and overseeing infrastructure projects across the United States. Specializing in structural design, urban development, and sustainable construction practices with a strong focus on the dynamic urban landscape of Chicago. Proven expertise in managing large-scale projects from conceptualization to completion while adhering to local building codes and environmental regulations. Committed to advancing infrastructure resilience and innovation within the Chicago metropolitan area.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</w:p>
    <w:p>
      <w:pPr>
        <w:pStyle w:val="BodyText"/>
      </w:pPr>
      <w:r>
        <w:t xml:space="preserve">University of Illinois at Urbana-Champaign, Urbana, IL | Graduated: May 2010</w:t>
      </w:r>
    </w:p>
    <w:p>
      <w:pPr>
        <w:numPr>
          <w:ilvl w:val="0"/>
          <w:numId w:val="1001"/>
        </w:numPr>
        <w:pStyle w:val="Compact"/>
      </w:pPr>
      <w:r>
        <w:t xml:space="preserve">Relevant coursework: Structural Analysis, Geotechnical Engineering, Transportation Systems, Environmental Engineering</w:t>
      </w:r>
    </w:p>
    <w:p>
      <w:pPr>
        <w:numPr>
          <w:ilvl w:val="0"/>
          <w:numId w:val="1001"/>
        </w:numPr>
        <w:pStyle w:val="Compact"/>
      </w:pPr>
      <w:r>
        <w:t xml:space="preserve">Graduated with honors (3.8 GPA)</w:t>
      </w:r>
    </w:p>
    <w:p>
      <w:pPr>
        <w:pStyle w:val="FirstParagraph"/>
      </w:pPr>
      <w:r>
        <w:rPr>
          <w:bCs/>
          <w:b/>
        </w:rPr>
        <w:t xml:space="preserve">Master of Science in Structural Engineering</w:t>
      </w:r>
    </w:p>
    <w:p>
      <w:pPr>
        <w:pStyle w:val="BodyText"/>
      </w:pPr>
      <w:r>
        <w:t xml:space="preserve">Northwestern University, Evanston, IL | Graduated: May 2012</w:t>
      </w:r>
    </w:p>
    <w:p>
      <w:pPr>
        <w:numPr>
          <w:ilvl w:val="0"/>
          <w:numId w:val="1002"/>
        </w:numPr>
        <w:pStyle w:val="Compact"/>
      </w:pPr>
      <w:r>
        <w:t xml:space="preserve">Research focused on seismic design for high-rise buildings in urban environments</w:t>
      </w:r>
    </w:p>
    <w:p>
      <w:pPr>
        <w:numPr>
          <w:ilvl w:val="0"/>
          <w:numId w:val="1002"/>
        </w:numPr>
        <w:pStyle w:val="Compact"/>
      </w:pPr>
      <w:r>
        <w:t xml:space="preserve">Published paper on "Seismic Retrofitting Techniques for Historic Structures in Chicago"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Civil Engineer</w:t>
      </w:r>
    </w:p>
    <w:p>
      <w:pPr>
        <w:pStyle w:val="BodyText"/>
      </w:pPr>
      <w:r>
        <w:t xml:space="preserve">Chicago Infrastructure Development Group (CIDG), Chicago, IL | January 2018 – Present</w:t>
      </w:r>
    </w:p>
    <w:p>
      <w:pPr>
        <w:numPr>
          <w:ilvl w:val="0"/>
          <w:numId w:val="1003"/>
        </w:numPr>
        <w:pStyle w:val="Compact"/>
      </w:pPr>
      <w:r>
        <w:t xml:space="preserve">Lead design and project management for the $50M Chicago Riverwalk Expansion Project, enhancing pedestrian access and ecological sustainability.</w:t>
      </w:r>
    </w:p>
    <w:p>
      <w:pPr>
        <w:numPr>
          <w:ilvl w:val="0"/>
          <w:numId w:val="1003"/>
        </w:numPr>
        <w:pStyle w:val="Compact"/>
      </w:pPr>
      <w:r>
        <w:t xml:space="preserve">Collaborated with local municipalities to modernize aging stormwater systems, reducing urban flooding by 30% in pilot neighborhoods.</w:t>
      </w:r>
    </w:p>
    <w:p>
      <w:pPr>
        <w:numPr>
          <w:ilvl w:val="0"/>
          <w:numId w:val="1003"/>
        </w:numPr>
        <w:pStyle w:val="Compact"/>
      </w:pPr>
      <w:r>
        <w:t xml:space="preserve">Supervised a team of 15 engineers and technicians, ensuring compliance with the International Building Code (IBC) and American Society of Civil Engineers (ASCE) standards.</w:t>
      </w:r>
    </w:p>
    <w:p>
      <w:pPr>
        <w:numPr>
          <w:ilvl w:val="0"/>
          <w:numId w:val="1003"/>
        </w:numPr>
        <w:pStyle w:val="Compact"/>
      </w:pPr>
      <w:r>
        <w:t xml:space="preserve">Developed cost-effective solutions for bridge rehabilitation projects, including the I-90 Lake Shore Drive overpass, saving $2.5M in lifecycle costs.</w:t>
      </w:r>
    </w:p>
    <w:p>
      <w:pPr>
        <w:pStyle w:val="FirstParagraph"/>
      </w:pPr>
      <w:r>
        <w:rPr>
          <w:bCs/>
          <w:b/>
        </w:rPr>
        <w:t xml:space="preserve">Civil Engineer</w:t>
      </w:r>
    </w:p>
    <w:p>
      <w:pPr>
        <w:pStyle w:val="BodyText"/>
      </w:pPr>
      <w:r>
        <w:t xml:space="preserve">McCarthy Building Companies, Inc., Chicago, IL | June 2013 – December 2017</w:t>
      </w:r>
    </w:p>
    <w:p>
      <w:pPr>
        <w:numPr>
          <w:ilvl w:val="0"/>
          <w:numId w:val="1004"/>
        </w:numPr>
        <w:pStyle w:val="Compact"/>
      </w:pPr>
      <w:r>
        <w:t xml:space="preserve">Managed the design and construction of the Lakeside Innovation District, a mixed-use development integrating green infrastructure and energy-efficient systems.</w:t>
      </w:r>
    </w:p>
    <w:p>
      <w:pPr>
        <w:numPr>
          <w:ilvl w:val="0"/>
          <w:numId w:val="1004"/>
        </w:numPr>
        <w:pStyle w:val="Compact"/>
      </w:pPr>
      <w:r>
        <w:t xml:space="preserve">Created detailed technical drawings using AutoCAD Civil 3D, ensuring alignment with zoning laws and environmental impact assessments.</w:t>
      </w:r>
    </w:p>
    <w:p>
      <w:pPr>
        <w:numPr>
          <w:ilvl w:val="0"/>
          <w:numId w:val="1004"/>
        </w:numPr>
        <w:pStyle w:val="Compact"/>
      </w:pPr>
      <w:r>
        <w:t xml:space="preserve">Implemented BIM (Building Information Modeling) workflows to improve coordination among architects, contractors, and stakeholders.</w:t>
      </w:r>
    </w:p>
    <w:p>
      <w:pPr>
        <w:numPr>
          <w:ilvl w:val="0"/>
          <w:numId w:val="1004"/>
        </w:numPr>
        <w:pStyle w:val="Compact"/>
      </w:pPr>
      <w:r>
        <w:t xml:space="preserve">Received the "Innovation in Urban Planning" award from the Chicago Chapter of ASCE in 2016.</w:t>
      </w:r>
    </w:p>
    <w:p>
      <w:pPr>
        <w:pStyle w:val="FirstParagraph"/>
      </w:pPr>
      <w:r>
        <w:rPr>
          <w:bCs/>
          <w:b/>
        </w:rPr>
        <w:t xml:space="preserve">Internship</w:t>
      </w:r>
    </w:p>
    <w:p>
      <w:pPr>
        <w:pStyle w:val="BodyText"/>
      </w:pPr>
      <w:r>
        <w:t xml:space="preserve">Preston &amp; Associates Engineering, Chicago, IL | Summer 2009</w:t>
      </w:r>
    </w:p>
    <w:p>
      <w:pPr>
        <w:numPr>
          <w:ilvl w:val="0"/>
          <w:numId w:val="1005"/>
        </w:numPr>
        <w:pStyle w:val="Compact"/>
      </w:pPr>
      <w:r>
        <w:t xml:space="preserve">Assisted in the preparation of site plans and drainage designs for residential and commercial developments.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soil testing, surveying equipment, and construction materials evaluation.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Prioritized Engineer (PE) License:</w:t>
      </w:r>
      <w:r>
        <w:t xml:space="preserve"> </w:t>
      </w:r>
      <w:r>
        <w:t xml:space="preserve">Illinois State Board of Professional Engineers (License #IL-123456), Issued: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LEED Accredited Professional:</w:t>
      </w:r>
      <w:r>
        <w:t xml:space="preserve"> </w:t>
      </w:r>
      <w:r>
        <w:t xml:space="preserve">U.S. Green Building Council,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Floodplain Manager (CFM):</w:t>
      </w:r>
      <w:r>
        <w:t xml:space="preserve"> </w:t>
      </w:r>
      <w:r>
        <w:t xml:space="preserve">Association of State Floodplain Managers, 2019</w:t>
      </w:r>
    </w:p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Revit, STAAD.Pro, SAP2000, Civil 3D, GIS (ArcGIS)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Code Knowledge:</w:t>
      </w:r>
      <w:r>
        <w:t xml:space="preserve"> </w:t>
      </w:r>
      <w:r>
        <w:t xml:space="preserve">IBC 2018, AASHTO LRFD Bridge Design Specifications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bookmarkEnd w:id="25"/>
    <w:bookmarkStart w:id="26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Chicago Riverwalk Expansion Project (2019–Present):</w:t>
      </w:r>
    </w:p>
    <w:p>
      <w:pPr>
        <w:numPr>
          <w:ilvl w:val="0"/>
          <w:numId w:val="1008"/>
        </w:numPr>
        <w:pStyle w:val="Compact"/>
      </w:pPr>
      <w:r>
        <w:t xml:space="preserve">Expanded the riverwalk by 1.5 miles, integrating pedestrian pathways, green spaces, and waterfront access.</w:t>
      </w:r>
    </w:p>
    <w:p>
      <w:pPr>
        <w:numPr>
          <w:ilvl w:val="0"/>
          <w:numId w:val="1008"/>
        </w:numPr>
        <w:pStyle w:val="Compact"/>
      </w:pPr>
      <w:r>
        <w:t xml:space="preserve">Reduced stormwater runoff by 40% through permeable paving and rain gardens.</w:t>
      </w:r>
    </w:p>
    <w:p>
      <w:pPr>
        <w:pStyle w:val="FirstParagraph"/>
      </w:pPr>
      <w:r>
        <w:rPr>
          <w:bCs/>
          <w:b/>
        </w:rPr>
        <w:t xml:space="preserve">I-90 Lake Shore Drive Overpass Rehabilitation (2016–2018):</w:t>
      </w:r>
    </w:p>
    <w:p>
      <w:pPr>
        <w:numPr>
          <w:ilvl w:val="0"/>
          <w:numId w:val="1009"/>
        </w:numPr>
        <w:pStyle w:val="Compact"/>
      </w:pPr>
      <w:r>
        <w:t xml:space="preserve">Upgraded structural components to withstand extreme weather events, including a 50-year storm.</w:t>
      </w:r>
    </w:p>
    <w:p>
      <w:pPr>
        <w:numPr>
          <w:ilvl w:val="0"/>
          <w:numId w:val="1009"/>
        </w:numPr>
        <w:pStyle w:val="Compact"/>
      </w:pPr>
      <w:r>
        <w:t xml:space="preserve">Improved traffic flow by redesigning entry/exit ramps, reducing congestion by 25%.</w:t>
      </w:r>
    </w:p>
    <w:p>
      <w:pPr>
        <w:pStyle w:val="FirstParagraph"/>
      </w:pPr>
      <w:r>
        <w:rPr>
          <w:bCs/>
          <w:b/>
        </w:rPr>
        <w:t xml:space="preserve">Green Infrastructure Initiative (2017–2019):</w:t>
      </w:r>
    </w:p>
    <w:p>
      <w:pPr>
        <w:numPr>
          <w:ilvl w:val="0"/>
          <w:numId w:val="1010"/>
        </w:numPr>
        <w:pStyle w:val="Compact"/>
      </w:pPr>
      <w:r>
        <w:t xml:space="preserve">Implemented bioswales and green roofs in downtown Chicago, lowering urban heat island effects.</w:t>
      </w:r>
    </w:p>
    <w:p>
      <w:pPr>
        <w:numPr>
          <w:ilvl w:val="0"/>
          <w:numId w:val="1010"/>
        </w:numPr>
        <w:pStyle w:val="Compact"/>
      </w:pPr>
      <w:r>
        <w:t xml:space="preserve">Partnered with the City of Chicago's Department of Water Management to achieve compliance with EPA regulations.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American Society of Civil Engineers (ASCE) – Chicago Chapter:</w:t>
      </w:r>
      <w:r>
        <w:t xml:space="preserve"> </w:t>
      </w:r>
      <w:r>
        <w:t xml:space="preserve">Member since 2010, Volunteer Project Committee (2016–Present)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Illinois Society of Professional Engineers (ISPE):</w:t>
      </w:r>
      <w:r>
        <w:t xml:space="preserve"> </w:t>
      </w:r>
      <w:r>
        <w:t xml:space="preserve">Member since 2015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2025-12-07T21:21:00Z</dcterms:created>
  <dcterms:modified xsi:type="dcterms:W3CDTF">2025-12-07T21:21:00Z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