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Md. Shahidul Islam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House 12, Road 5, Dhanmondi, Dhaka, Bangladesh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shahidul.islam@example.com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linkedin.com/in/shahidulislam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innovative Computer Engineer with over 5 years of experience in software development, system design, and IT solutions. Based in Bangladesh Dhaka, I specialize in creating scalable digital infrastructure tailored to the needs of local businesses and global standards. My expertise spans programming, cloud computing, cybersecurity, and data analytics. I am committed to leveraging technology to drive efficiency and innovation within Bangladesh’s growing tech ecosystem.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Ahsanullah University of Science and Technology (AUST)</w:t>
      </w:r>
    </w:p>
    <w:p>
      <w:pPr>
        <w:pStyle w:val="BodyText"/>
      </w:pPr>
      <w:r>
        <w:t xml:space="preserve">Dhaka, Bangladesh | Graduated: June 2018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Computer Networks, Database Management Systems, AI &amp; Machine Learning.</w:t>
      </w:r>
    </w:p>
    <w:p>
      <w:pPr>
        <w:numPr>
          <w:ilvl w:val="0"/>
          <w:numId w:val="1001"/>
        </w:numPr>
        <w:pStyle w:val="Compact"/>
      </w:pPr>
      <w:r>
        <w:t xml:space="preserve">Graduated with a CGPA of 3.75/4.0.</w:t>
      </w:r>
    </w:p>
    <w:bookmarkEnd w:id="22"/>
    <w:bookmarkStart w:id="23" w:name="X7ffb64ea90e631d9d3a018b39412cde38ea705b"/>
    <w:p>
      <w:pPr>
        <w:pStyle w:val="Heading3"/>
      </w:pPr>
      <w:r>
        <w:t xml:space="preserve">Master of Science in Software Engineering</w:t>
      </w:r>
    </w:p>
    <w:p>
      <w:pPr>
        <w:pStyle w:val="FirstParagraph"/>
      </w:pPr>
      <w:r>
        <w:rPr>
          <w:bCs/>
          <w:b/>
        </w:rPr>
        <w:t xml:space="preserve">Bangladesh University of Engineering and Technology (BUET)</w:t>
      </w:r>
    </w:p>
    <w:p>
      <w:pPr>
        <w:pStyle w:val="BodyText"/>
      </w:pPr>
      <w:r>
        <w:t xml:space="preserve">Dhaka, Bangladesh | Ongoing (Expected: 2025)</w:t>
      </w:r>
    </w:p>
    <w:p>
      <w:pPr>
        <w:numPr>
          <w:ilvl w:val="0"/>
          <w:numId w:val="1002"/>
        </w:numPr>
        <w:pStyle w:val="Compact"/>
      </w:pPr>
      <w:r>
        <w:t xml:space="preserve">Focused on advanced topics in software architecture, cloud computing, and agile methodologies.</w:t>
      </w:r>
    </w:p>
    <w:p>
      <w:pPr>
        <w:numPr>
          <w:ilvl w:val="0"/>
          <w:numId w:val="1002"/>
        </w:numPr>
        <w:pStyle w:val="Compact"/>
      </w:pPr>
      <w:r>
        <w:t xml:space="preserve">Research project on "Optimizing IoT Systems for Urban Infrastructure in Dhaka."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Pathao (E-Commerce &amp; Ride-Hailing Platform)</w:t>
      </w:r>
    </w:p>
    <w:p>
      <w:pPr>
        <w:pStyle w:val="BodyText"/>
      </w:pPr>
      <w:r>
        <w:t xml:space="preserve">Dhaka, Bangladesh | January 2021 – Present</w:t>
      </w:r>
    </w:p>
    <w:p>
      <w:pPr>
        <w:numPr>
          <w:ilvl w:val="0"/>
          <w:numId w:val="1003"/>
        </w:numPr>
        <w:pStyle w:val="Compact"/>
      </w:pPr>
      <w:r>
        <w:t xml:space="preserve">Lead development of backend systems for Pathao’s logistics platform, improving delivery efficiency by 30%.</w:t>
      </w:r>
    </w:p>
    <w:p>
      <w:pPr>
        <w:numPr>
          <w:ilvl w:val="0"/>
          <w:numId w:val="1003"/>
        </w:numPr>
        <w:pStyle w:val="Compact"/>
      </w:pPr>
      <w:r>
        <w:t xml:space="preserve">Designed scalable APIs using Python and Node.js to support over 1 million daily users in Bangladesh Dhaka.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route optimization tools, reducing operational costs by 15%.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Robi Axiata Limited (Telecom &amp; Digital Services)</w:t>
      </w:r>
    </w:p>
    <w:p>
      <w:pPr>
        <w:pStyle w:val="BodyText"/>
      </w:pPr>
      <w:r>
        <w:t xml:space="preserve">Dhaka, Bangladesh | June 2018 – December 2020</w:t>
      </w:r>
    </w:p>
    <w:p>
      <w:pPr>
        <w:numPr>
          <w:ilvl w:val="0"/>
          <w:numId w:val="1004"/>
        </w:numPr>
        <w:pStyle w:val="Compact"/>
      </w:pPr>
      <w:r>
        <w:t xml:space="preserve">Developed and maintained network monitoring systems to ensure 99.9% uptime for telecom services in Bangladesh.</w:t>
      </w:r>
    </w:p>
    <w:p>
      <w:pPr>
        <w:numPr>
          <w:ilvl w:val="0"/>
          <w:numId w:val="1004"/>
        </w:numPr>
        <w:pStyle w:val="Compact"/>
      </w:pPr>
      <w:r>
        <w:t xml:space="preserve">Implemented cybersecurity protocols to protect customer data across digital platforms in Dhaka.</w:t>
      </w:r>
    </w:p>
    <w:p>
      <w:pPr>
        <w:numPr>
          <w:ilvl w:val="0"/>
          <w:numId w:val="1004"/>
        </w:numPr>
        <w:pStyle w:val="Compact"/>
      </w:pPr>
      <w:r>
        <w:t xml:space="preserve">Pioneered a cloud migration strategy using AWS, reducing infrastructure costs by 25%.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Bangladesh Computer Association (BCA)</w:t>
      </w:r>
    </w:p>
    <w:p>
      <w:pPr>
        <w:pStyle w:val="BodyText"/>
      </w:pPr>
      <w:r>
        <w:t xml:space="preserve">Dhaka, Bangladesh | July 2017 – December 2017</w:t>
      </w:r>
    </w:p>
    <w:p>
      <w:pPr>
        <w:numPr>
          <w:ilvl w:val="0"/>
          <w:numId w:val="1005"/>
        </w:numPr>
        <w:pStyle w:val="Compact"/>
      </w:pPr>
      <w:r>
        <w:t xml:space="preserve">Assisted in developing an e-learning platform for rural schools in Bangladesh.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open-source technologies and local IT challenges.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AWS (EC2, S3), Docker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(Pandas), Tableau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Intrusion Detection Systems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Jira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4712cd18c9b978737b617a1d47dee7ace6626df"/>
    <w:p>
      <w:pPr>
        <w:pStyle w:val="Heading3"/>
      </w:pPr>
      <w:r>
        <w:t xml:space="preserve">E-Commerce Platform for Dhaka Local Businesses</w:t>
      </w:r>
    </w:p>
    <w:p>
      <w:pPr>
        <w:pStyle w:val="FirstParagraph"/>
      </w:pPr>
      <w:r>
        <w:rPr>
          <w:iCs/>
          <w:i/>
        </w:rPr>
        <w:t xml:space="preserve">Technologies Used:</w:t>
      </w:r>
      <w:r>
        <w:t xml:space="preserve"> </w:t>
      </w:r>
      <w:r>
        <w:t xml:space="preserve">Django, PostgreSQL, Stripe API</w:t>
      </w:r>
    </w:p>
    <w:p>
      <w:pPr>
        <w:numPr>
          <w:ilvl w:val="0"/>
          <w:numId w:val="1007"/>
        </w:numPr>
        <w:pStyle w:val="Compact"/>
      </w:pPr>
      <w:r>
        <w:t xml:space="preserve">Built a scalable platform to help small businesses in Bangladesh Dhaka sell products online.</w:t>
      </w:r>
    </w:p>
    <w:p>
      <w:pPr>
        <w:numPr>
          <w:ilvl w:val="0"/>
          <w:numId w:val="1007"/>
        </w:numPr>
        <w:pStyle w:val="Compact"/>
      </w:pPr>
      <w:r>
        <w:t xml:space="preserve">Incorporated multilingual support for Bengali and English, catering to local users.</w:t>
      </w:r>
    </w:p>
    <w:bookmarkEnd w:id="30"/>
    <w:bookmarkStart w:id="31" w:name="smart-traffic-monitoring-system"/>
    <w:p>
      <w:pPr>
        <w:pStyle w:val="Heading3"/>
      </w:pPr>
      <w:r>
        <w:t xml:space="preserve">Smart Traffic Monitoring System</w:t>
      </w:r>
    </w:p>
    <w:p>
      <w:pPr>
        <w:pStyle w:val="FirstParagraph"/>
      </w:pPr>
      <w:r>
        <w:rPr>
          <w:iCs/>
          <w:i/>
        </w:rPr>
        <w:t xml:space="preserve">Technologies Used:</w:t>
      </w:r>
      <w:r>
        <w:t xml:space="preserve"> </w:t>
      </w:r>
      <w:r>
        <w:t xml:space="preserve">IoT (Raspberry Pi), Python, Machine Learning</w:t>
      </w:r>
    </w:p>
    <w:p>
      <w:pPr>
        <w:numPr>
          <w:ilvl w:val="0"/>
          <w:numId w:val="1008"/>
        </w:numPr>
        <w:pStyle w:val="Compact"/>
      </w:pPr>
      <w:r>
        <w:t xml:space="preserve">Developed a real-time traffic monitoring solution for Dhaka’s congested roads.</w:t>
      </w:r>
    </w:p>
    <w:p>
      <w:pPr>
        <w:numPr>
          <w:ilvl w:val="0"/>
          <w:numId w:val="1008"/>
        </w:numPr>
        <w:pStyle w:val="Compact"/>
      </w:pPr>
      <w:r>
        <w:t xml:space="preserve">Predicted traffic patterns using ML algorithms, aiding city planners in decision-making.</w:t>
      </w:r>
    </w:p>
    <w:bookmarkEnd w:id="31"/>
    <w:bookmarkStart w:id="32" w:name="Xea85f645d7fd7a7b3fc1fdc9155a3eae7ca1f57"/>
    <w:p>
      <w:pPr>
        <w:pStyle w:val="Heading3"/>
      </w:pPr>
      <w:r>
        <w:t xml:space="preserve">Open-Source Contribution: Bangladesh Tech Community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Collaborated with developers globally to enhance open-source tools for digital literacy in Bangladesh.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Cisco Certified Network Associate (CCNA) – Routing and Switching (2019)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Bangla (Native)</w:t>
      </w:r>
    </w:p>
    <w:p>
      <w:pPr>
        <w:numPr>
          <w:ilvl w:val="0"/>
          <w:numId w:val="1010"/>
        </w:numPr>
        <w:pStyle w:val="Compact"/>
      </w:pPr>
      <w:r>
        <w:t xml:space="preserve">Hindi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Bangladesh Dhaka-based companies like Pathao and Robi Axiata.</w:t>
      </w:r>
    </w:p>
    <w:bookmarkEnd w:id="36"/>
    <w:p>
      <w:pPr>
        <w:pStyle w:val="BodyText"/>
      </w:pPr>
      <w:r>
        <w:rPr>
          <w:bCs/>
          <w:b/>
        </w:rPr>
        <w:t xml:space="preserve">Curriculum Vitae - Computer Engineer, Bangladesh Dhaka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Bangladesh Dhaka</dc:title>
  <dc:creator/>
  <dc:language>en</dc:language>
  <cp:keywords/>
  <dcterms:created xsi:type="dcterms:W3CDTF">2026-07-18T19:53:20Z</dcterms:created>
  <dcterms:modified xsi:type="dcterms:W3CDTF">2026-07-18T19:53:20Z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