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omputer-engineer-netherlands-amsterdam"/>
    <w:p>
      <w:pPr>
        <w:pStyle w:val="Heading2"/>
      </w:pPr>
      <w:r>
        <w:t xml:space="preserve">Computer Engineer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designing, developing, and maintaining cutting-edge software and hardware systems. Specialized in cloud computing, cybersecurity, and AI-driven solutions. Proficient in both technical innovation and collaborative problem-solving, with a strong track record of delivering projects that align with the dynamic needs of the Netherlands Amsterdam tech ecosystem. Passionate about leveraging technology to address real-world challenges while contributing to the growth of the Dutch digital economy.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 (TLS/SSL), threat analysis, ISO 27001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tools (Docker,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Embedded systems design,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omputer-engineer"/>
    <w:p>
      <w:pPr>
        <w:pStyle w:val="Heading4"/>
      </w:pPr>
      <w:r>
        <w:rPr>
          <w:bCs/>
          <w:b/>
        </w:rP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Amsterdam Tech Innovations B.V., Netherlands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secure cloud-based platform for smart city solutions, reducing energy consumption in Amsterdam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AI-driven traffic management systems, improving urban mobility metrics by 25%.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critical infrastructure, achieving ISO 27001 certification for the organization.</w:t>
      </w:r>
    </w:p>
    <w:p>
      <w:pPr>
        <w:numPr>
          <w:ilvl w:val="0"/>
          <w:numId w:val="1002"/>
        </w:numPr>
        <w:pStyle w:val="Compact"/>
      </w:pPr>
      <w:r>
        <w:t xml:space="preserve">Mentored a team of 10 engineers, fostering innovation and technical excellence aligned with the Netherlands’ digital transformation goals.</w:t>
      </w:r>
    </w:p>
    <w:bookmarkEnd w:id="23"/>
    <w:bookmarkStart w:id="24" w:name="computer-engineer"/>
    <w:p>
      <w:pPr>
        <w:pStyle w:val="Heading4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Netherlands Digital Solutions Ltd., Amsterdam</w:t>
      </w:r>
    </w:p>
    <w:p>
      <w:pPr>
        <w:pStyle w:val="BodyText"/>
      </w:pPr>
      <w:r>
        <w:rPr>
          <w:bCs/>
          <w:b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scalable web applications for e-commerce clients, increasing user engagement by 30%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Optimized data processing pipelines using Python and Spark, reducing operational costs by 22%.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IoT integration, supporting the Dutch tech community’s growth.</w:t>
      </w:r>
    </w:p>
    <w:p>
      <w:pPr>
        <w:numPr>
          <w:ilvl w:val="0"/>
          <w:numId w:val="1003"/>
        </w:numPr>
        <w:pStyle w:val="Compact"/>
      </w:pPr>
      <w:r>
        <w:t xml:space="preserve">Presented at local tech conferences in Amsterdam, sharing insights on emerging trends in computer engineering.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Amsterdam Tech Hub, Netherlands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integration for local startups.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a blockchain-based supply chain solution for a Dutch logistics firm.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"AI Applications in Urban Mobility" in the Netherlands Journal of Technology.</w:t>
      </w:r>
    </w:p>
    <w:bookmarkEnd w:id="27"/>
    <w:bookmarkStart w:id="28" w:name="diploma-in-cybersecurity"/>
    <w:p>
      <w:pPr>
        <w:pStyle w:val="Heading4"/>
      </w:pPr>
      <w:r>
        <w:rPr>
          <w:bCs/>
          <w:b/>
        </w:rPr>
        <w:t xml:space="preserve">Diploma in Cybersecurity</w:t>
      </w:r>
    </w:p>
    <w:p>
      <w:pPr>
        <w:pStyle w:val="FirstParagraph"/>
      </w:pPr>
      <w:r>
        <w:rPr>
          <w:iCs/>
          <w:i/>
        </w:rPr>
        <w:t xml:space="preserve">Netherlands Institute for Advanced Studies (NIAS), Amsterdam</w:t>
      </w:r>
    </w:p>
    <w:p>
      <w:pPr>
        <w:pStyle w:val="BodyText"/>
      </w:pPr>
      <w:r>
        <w:rPr>
          <w:bCs/>
          <w:b/>
        </w:rPr>
        <w:t xml:space="preserve">Completed: 2018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Optimization System:</w:t>
      </w:r>
      <w:r>
        <w:t xml:space="preserve"> </w:t>
      </w:r>
      <w:r>
        <w:t xml:space="preserve">Developed a real-time energy management solution for Amsterdam-based utilities, reducing carbon emissions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Training Platform:</w:t>
      </w:r>
      <w:r>
        <w:t xml:space="preserve"> </w:t>
      </w:r>
      <w:r>
        <w:t xml:space="preserve">Created an interactive platform for Dutch IT professionals to practice ethical hacking and threat detection.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IoT-Enabled Waste Management:</w:t>
      </w:r>
      <w:r>
        <w:t xml:space="preserve"> </w:t>
      </w:r>
      <w:r>
        <w:t xml:space="preserve">Designed a system for Amsterdam municipalities to monitor waste levels using sensors, improving collection efficiency by 20%.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Administrator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 (Coursera, 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(Scrum Master Certification, 2018)</w:t>
      </w:r>
    </w:p>
    <w:bookmarkEnd w:id="31"/>
    <w:bookmarkStart w:id="32" w:name="language-cultural-competency"/>
    <w:p>
      <w:pPr>
        <w:pStyle w:val="Heading3"/>
      </w:pPr>
      <w:r>
        <w:t xml:space="preserve">Language &amp; Cultural Competency</w:t>
      </w:r>
    </w:p>
    <w:p>
      <w:pPr>
        <w:pStyle w:val="FirstParagraph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(B1 level), with experience working in multicultural teams across the Netherlands Amsterdam region.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strong ability to communicate technical concepts effectively in both written and verbal formats.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the Netherlands Amsterdam tech sector, as well as academic mentors from the University of Amsterdam.</w:t>
      </w:r>
    </w:p>
    <w:bookmarkEnd w:id="33"/>
    <w:p>
      <w:pPr>
        <w:pStyle w:val="BodyText"/>
      </w:pPr>
      <w:r>
        <w:t xml:space="preserve">© 2023 John Doe | Curriculum Vitae - Computer Engineer | Netherlands Amsterdam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2025-11-25T23:18:53Z</dcterms:created>
  <dcterms:modified xsi:type="dcterms:W3CDTF">2025-11-25T23:18:53Z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