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(Colombia</w:t>
      </w:r>
      <w:r>
        <w:t xml:space="preserve"> </w:t>
      </w:r>
      <w:r>
        <w:t xml:space="preserve">Medellín)</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rPr>
          <w:bCs/>
          <w:b/>
        </w:rPr>
        <w:t xml:space="preserve">Phone:</w:t>
      </w:r>
      <w:r>
        <w:t xml:space="preserve"> </w:t>
      </w:r>
      <w:r>
        <w:t xml:space="preserve">+57 [Your Phone Number]</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Address:</w:t>
      </w:r>
      <w:r>
        <w:t xml:space="preserve"> </w:t>
      </w:r>
      <w:r>
        <w:t xml:space="preserve">Medellín, Antioquia, Colombia</w:t>
      </w:r>
    </w:p>
    <w:bookmarkStart w:id="20" w:name="professional-summary"/>
    <w:p>
      <w:pPr>
        <w:pStyle w:val="Heading2"/>
      </w:pPr>
      <w:r>
        <w:t xml:space="preserve">Professional Summary</w:t>
      </w:r>
    </w:p>
    <w:p>
      <w:pPr>
        <w:pStyle w:val="FirstParagraph"/>
      </w:pPr>
      <w:r>
        <w:t xml:space="preserve">A dedicated and innovative Curriculum Developer with [X years] of experience in designing, implementing, and evaluating educational curricula tailored to the unique needs of students in Colombia. Proficient in aligning curricular frameworks with national educational standards while fostering creativity, critical thinking, and digital literacy. Proven expertise in developing programs for diverse age groups, from early childhood education to adult learning initiatives. As a Curriculum Developer based in Medellín, Colombia, I specialize in creating adaptable and culturally relevant learning experiences that reflect the values of Colombia's educational landscape. My work emphasizes equity, inclusion, and the integration of technology to enhance pedagogical practices across formal and informal settings.</w:t>
      </w:r>
    </w:p>
    <w:bookmarkEnd w:id="20"/>
    <w:bookmarkStart w:id="24" w:name="work-experience"/>
    <w:p>
      <w:pPr>
        <w:pStyle w:val="Heading2"/>
      </w:pPr>
      <w:r>
        <w:t xml:space="preserve">Work Experience</w:t>
      </w:r>
    </w:p>
    <w:bookmarkStart w:id="21" w:name="curriculum-developer"/>
    <w:p>
      <w:pPr>
        <w:pStyle w:val="Heading3"/>
      </w:pPr>
      <w:r>
        <w:t xml:space="preserve">Curriculum Developer</w:t>
      </w:r>
    </w:p>
    <w:p>
      <w:pPr>
        <w:pStyle w:val="FirstParagraph"/>
      </w:pPr>
      <w:r>
        <w:rPr>
          <w:iCs/>
          <w:i/>
        </w:rPr>
        <w:t xml:space="preserve">[Institution Name], Medellín, Colombia | [Start Date] – Present</w:t>
      </w:r>
    </w:p>
    <w:p>
      <w:pPr>
        <w:numPr>
          <w:ilvl w:val="0"/>
          <w:numId w:val="1002"/>
        </w:numPr>
        <w:pStyle w:val="Compact"/>
      </w:pPr>
      <w:r>
        <w:t xml:space="preserve">Collaborated with educators and administrators to design curricula that align with the Colombian Ministry of Education's (MEN) national standards, ensuring compliance with the "Buen Vivir" and "Competency-Based Education" frameworks.</w:t>
      </w:r>
    </w:p>
    <w:p>
      <w:pPr>
        <w:numPr>
          <w:ilvl w:val="0"/>
          <w:numId w:val="1002"/>
        </w:numPr>
        <w:pStyle w:val="Compact"/>
      </w:pPr>
      <w:r>
        <w:t xml:space="preserve">Developed interactive digital learning modules for K-12 students, focusing on STEM, environmental education, and civic values to promote sustainable development in Medellín.</w:t>
      </w:r>
    </w:p>
    <w:p>
      <w:pPr>
        <w:numPr>
          <w:ilvl w:val="0"/>
          <w:numId w:val="1002"/>
        </w:numPr>
        <w:pStyle w:val="Compact"/>
      </w:pPr>
      <w:r>
        <w:t xml:space="preserve">Conducted workshops for teachers on curriculum design, emphasizing differentiated instruction and assessment strategies to address the diverse needs of students in Colombia's urban and rural communities.</w:t>
      </w:r>
    </w:p>
    <w:p>
      <w:pPr>
        <w:numPr>
          <w:ilvl w:val="0"/>
          <w:numId w:val="1002"/>
        </w:numPr>
        <w:pStyle w:val="Compact"/>
      </w:pPr>
      <w:r>
        <w:t xml:space="preserve">Partnered with local NGOs to create community-based educational programs that integrate cultural heritage and social responsibility into formal schooling, particularly in underserved neighborhoods of Medellín.</w:t>
      </w:r>
    </w:p>
    <w:p>
      <w:pPr>
        <w:numPr>
          <w:ilvl w:val="0"/>
          <w:numId w:val="1002"/>
        </w:numPr>
        <w:pStyle w:val="Compact"/>
      </w:pPr>
      <w:r>
        <w:t xml:space="preserve">Reviewed and revised existing curricula to incorporate inclusive practices, ensuring accessibility for students with disabilities and those from marginalized backgrounds.</w:t>
      </w:r>
    </w:p>
    <w:bookmarkEnd w:id="21"/>
    <w:bookmarkStart w:id="22" w:name="freelance-curriculum-developer"/>
    <w:p>
      <w:pPr>
        <w:pStyle w:val="Heading3"/>
      </w:pPr>
      <w:r>
        <w:t xml:space="preserve">Freelance Curriculum Developer</w:t>
      </w:r>
    </w:p>
    <w:p>
      <w:pPr>
        <w:pStyle w:val="FirstParagraph"/>
      </w:pPr>
      <w:r>
        <w:rPr>
          <w:iCs/>
          <w:i/>
        </w:rPr>
        <w:t xml:space="preserve">[Freelance Name], Medellín, Colombia | [Start Date] – [End Date]</w:t>
      </w:r>
    </w:p>
    <w:p>
      <w:pPr>
        <w:numPr>
          <w:ilvl w:val="0"/>
          <w:numId w:val="1003"/>
        </w:numPr>
        <w:pStyle w:val="Compact"/>
      </w:pPr>
      <w:r>
        <w:t xml:space="preserve">Provided consultancy services to international organizations, including UNESCO and the Inter-American Development Bank (IDB), to design curricula for educational projects in Latin America, with a focus on Colombia.</w:t>
      </w:r>
    </w:p>
    <w:p>
      <w:pPr>
        <w:numPr>
          <w:ilvl w:val="0"/>
          <w:numId w:val="1003"/>
        </w:numPr>
        <w:pStyle w:val="Compact"/>
      </w:pPr>
      <w:r>
        <w:t xml:space="preserve">Created bilingual (Spanish-English) educational resources for institutions in Medellín, supporting students and educators in navigating multilingual learning environments.</w:t>
      </w:r>
    </w:p>
    <w:p>
      <w:pPr>
        <w:numPr>
          <w:ilvl w:val="0"/>
          <w:numId w:val="1003"/>
        </w:numPr>
        <w:pStyle w:val="Compact"/>
      </w:pPr>
      <w:r>
        <w:t xml:space="preserve">Designed professional development programs for teachers, emphasizing the use of technology and innovative pedagogical approaches to enhance student engagement in Colombian classrooms.</w:t>
      </w:r>
    </w:p>
    <w:p>
      <w:pPr>
        <w:numPr>
          <w:ilvl w:val="0"/>
          <w:numId w:val="1003"/>
        </w:numPr>
        <w:pStyle w:val="Compact"/>
      </w:pPr>
      <w:r>
        <w:t xml:space="preserve">Collaborated with local universities to develop continuing education courses for educators, focusing on curriculum innovation and assessment strategies aligned with Colombia’s 2016 National Education Development Plan.</w:t>
      </w:r>
    </w:p>
    <w:bookmarkEnd w:id="22"/>
    <w:bookmarkStart w:id="23" w:name="educational-consultant"/>
    <w:p>
      <w:pPr>
        <w:pStyle w:val="Heading3"/>
      </w:pPr>
      <w:r>
        <w:t xml:space="preserve">Educational Consultant</w:t>
      </w:r>
    </w:p>
    <w:p>
      <w:pPr>
        <w:pStyle w:val="FirstParagraph"/>
      </w:pPr>
      <w:r>
        <w:rPr>
          <w:iCs/>
          <w:i/>
        </w:rPr>
        <w:t xml:space="preserve">[Consulting Firm Name], Medellín, Colombia | [Start Date] – [End Date]</w:t>
      </w:r>
    </w:p>
    <w:p>
      <w:pPr>
        <w:numPr>
          <w:ilvl w:val="0"/>
          <w:numId w:val="1004"/>
        </w:numPr>
        <w:pStyle w:val="Compact"/>
      </w:pPr>
      <w:r>
        <w:t xml:space="preserve">Advised schools and educational networks on curriculum reform, integrating competency-based learning models and project-based activities to improve student outcomes.</w:t>
      </w:r>
    </w:p>
    <w:p>
      <w:pPr>
        <w:numPr>
          <w:ilvl w:val="0"/>
          <w:numId w:val="1004"/>
        </w:numPr>
        <w:pStyle w:val="Compact"/>
      </w:pPr>
      <w:r>
        <w:t xml:space="preserve">Developed rubrics and assessment tools tailored to the Colombian context, ensuring alignment with the country’s academic benchmarks.</w:t>
      </w:r>
    </w:p>
    <w:p>
      <w:pPr>
        <w:numPr>
          <w:ilvl w:val="0"/>
          <w:numId w:val="1004"/>
        </w:numPr>
        <w:pStyle w:val="Compact"/>
      </w:pPr>
      <w:r>
        <w:t xml:space="preserve">Supported schools in Medellín in implementing the "Educación de Calidad" (Quality Education) initiative, focusing on teacher training and curriculum adaptation for diverse learning environments.</w:t>
      </w:r>
    </w:p>
    <w:bookmarkEnd w:id="23"/>
    <w:bookmarkEnd w:id="24"/>
    <w:bookmarkStart w:id="27" w:name="education"/>
    <w:p>
      <w:pPr>
        <w:pStyle w:val="Heading2"/>
      </w:pPr>
      <w:r>
        <w:t xml:space="preserve">Education</w:t>
      </w:r>
    </w:p>
    <w:bookmarkStart w:id="25" w:name="bachelor-of-science-in-education"/>
    <w:p>
      <w:pPr>
        <w:pStyle w:val="Heading3"/>
      </w:pPr>
      <w:r>
        <w:t xml:space="preserve">Bachelor of Science in Education</w:t>
      </w:r>
    </w:p>
    <w:p>
      <w:pPr>
        <w:pStyle w:val="FirstParagraph"/>
      </w:pPr>
      <w:r>
        <w:rPr>
          <w:iCs/>
          <w:i/>
        </w:rPr>
        <w:t xml:space="preserve">Universidad de Antioquía, Medellín, Colombia | [Year]</w:t>
      </w:r>
    </w:p>
    <w:p>
      <w:pPr>
        <w:numPr>
          <w:ilvl w:val="0"/>
          <w:numId w:val="1005"/>
        </w:numPr>
        <w:pStyle w:val="Compact"/>
      </w:pPr>
      <w:r>
        <w:t xml:space="preserve">Major in Curriculum Development and Instructional Design.</w:t>
      </w:r>
    </w:p>
    <w:p>
      <w:pPr>
        <w:numPr>
          <w:ilvl w:val="0"/>
          <w:numId w:val="1005"/>
        </w:numPr>
        <w:pStyle w:val="Compact"/>
      </w:pPr>
      <w:r>
        <w:t xml:space="preserve">Thesis: "Curriculum Innovation in Colombian Public Schools: A Case Study of Medellín."</w:t>
      </w:r>
    </w:p>
    <w:bookmarkEnd w:id="25"/>
    <w:bookmarkStart w:id="26" w:name="master-of-arts-in-educational-leadership"/>
    <w:p>
      <w:pPr>
        <w:pStyle w:val="Heading3"/>
      </w:pPr>
      <w:r>
        <w:t xml:space="preserve">Master of Arts in Educational Leadership</w:t>
      </w:r>
    </w:p>
    <w:p>
      <w:pPr>
        <w:pStyle w:val="FirstParagraph"/>
      </w:pPr>
      <w:r>
        <w:rPr>
          <w:iCs/>
          <w:i/>
        </w:rPr>
        <w:t xml:space="preserve">Universidad Nacional de Colombia, Bogotá, Colombia | [Year]</w:t>
      </w:r>
    </w:p>
    <w:p>
      <w:pPr>
        <w:numPr>
          <w:ilvl w:val="0"/>
          <w:numId w:val="1006"/>
        </w:numPr>
        <w:pStyle w:val="Compact"/>
      </w:pPr>
      <w:r>
        <w:t xml:space="preserve">Focused on policy analysis and curriculum leadership in multicultural educational settings.</w:t>
      </w:r>
    </w:p>
    <w:p>
      <w:pPr>
        <w:numPr>
          <w:ilvl w:val="0"/>
          <w:numId w:val="1006"/>
        </w:numPr>
        <w:pStyle w:val="Compact"/>
      </w:pPr>
      <w:r>
        <w:t xml:space="preserve">Completed a research project on the impact of digital tools on curriculum delivery in Colombian secondary schools.</w:t>
      </w:r>
    </w:p>
    <w:bookmarkEnd w:id="26"/>
    <w:bookmarkEnd w:id="27"/>
    <w:bookmarkStart w:id="28" w:name="skills"/>
    <w:p>
      <w:pPr>
        <w:pStyle w:val="Heading2"/>
      </w:pPr>
      <w:r>
        <w:t xml:space="preserve">Skills</w:t>
      </w:r>
    </w:p>
    <w:p>
      <w:pPr>
        <w:numPr>
          <w:ilvl w:val="0"/>
          <w:numId w:val="1007"/>
        </w:numPr>
        <w:pStyle w:val="Compact"/>
      </w:pPr>
      <w:r>
        <w:rPr>
          <w:bCs/>
          <w:b/>
        </w:rPr>
        <w:t xml:space="preserve">Curriculum Design:</w:t>
      </w:r>
      <w:r>
        <w:t xml:space="preserve"> </w:t>
      </w:r>
      <w:r>
        <w:t xml:space="preserve">Expertise in creating standards-based, culturally responsive curricula for diverse learners.</w:t>
      </w:r>
    </w:p>
    <w:p>
      <w:pPr>
        <w:numPr>
          <w:ilvl w:val="0"/>
          <w:numId w:val="1007"/>
        </w:numPr>
        <w:pStyle w:val="Compact"/>
      </w:pPr>
      <w:r>
        <w:rPr>
          <w:bCs/>
          <w:b/>
        </w:rPr>
        <w:t xml:space="preserve">Educational Technology:</w:t>
      </w:r>
      <w:r>
        <w:t xml:space="preserve"> </w:t>
      </w:r>
      <w:r>
        <w:t xml:space="preserve">Proficient in using LMS platforms (e.g., Moodle, Google Classroom) and digital tools (e.g., Canva, Adobe Spark) to enhance learning experiences.</w:t>
      </w:r>
    </w:p>
    <w:p>
      <w:pPr>
        <w:numPr>
          <w:ilvl w:val="0"/>
          <w:numId w:val="1007"/>
        </w:numPr>
        <w:pStyle w:val="Compact"/>
      </w:pPr>
      <w:r>
        <w:rPr>
          <w:bCs/>
          <w:b/>
        </w:rPr>
        <w:t xml:space="preserve">Instructional Design:</w:t>
      </w:r>
      <w:r>
        <w:t xml:space="preserve"> </w:t>
      </w:r>
      <w:r>
        <w:t xml:space="preserve">Skilled in developing lesson plans, assessments, and teaching strategies aligned with Colombia’s educational policies.</w:t>
      </w:r>
    </w:p>
    <w:p>
      <w:pPr>
        <w:numPr>
          <w:ilvl w:val="0"/>
          <w:numId w:val="1007"/>
        </w:numPr>
        <w:pStyle w:val="Compact"/>
      </w:pPr>
      <w:r>
        <w:rPr>
          <w:bCs/>
          <w:b/>
        </w:rPr>
        <w:t xml:space="preserve">Data Analysis:</w:t>
      </w:r>
      <w:r>
        <w:t xml:space="preserve"> </w:t>
      </w:r>
      <w:r>
        <w:t xml:space="preserve">Ability to interpret student performance data to inform curriculum revisions and improve outcomes.</w:t>
      </w:r>
    </w:p>
    <w:p>
      <w:pPr>
        <w:numPr>
          <w:ilvl w:val="0"/>
          <w:numId w:val="1007"/>
        </w:numPr>
        <w:pStyle w:val="Compact"/>
      </w:pPr>
      <w:r>
        <w:rPr>
          <w:bCs/>
          <w:b/>
        </w:rPr>
        <w:t xml:space="preserve">Collaboration:</w:t>
      </w:r>
      <w:r>
        <w:t xml:space="preserve"> </w:t>
      </w:r>
      <w:r>
        <w:t xml:space="preserve">Strong teamwork skills, with experience working across sectors (public, private, NGOs) in Medellín.</w:t>
      </w:r>
    </w:p>
    <w:bookmarkEnd w:id="28"/>
    <w:bookmarkStart w:id="29" w:name="certifications-and-training"/>
    <w:p>
      <w:pPr>
        <w:pStyle w:val="Heading2"/>
      </w:pPr>
      <w:r>
        <w:t xml:space="preserve">Certifications and Training</w:t>
      </w:r>
    </w:p>
    <w:p>
      <w:pPr>
        <w:numPr>
          <w:ilvl w:val="0"/>
          <w:numId w:val="1008"/>
        </w:numPr>
        <w:pStyle w:val="Compact"/>
      </w:pPr>
      <w:r>
        <w:rPr>
          <w:bCs/>
          <w:b/>
        </w:rPr>
        <w:t xml:space="preserve">Curriculum Development Certificate</w:t>
      </w:r>
      <w:r>
        <w:t xml:space="preserve">, Universidad de Antioquía | [Year]</w:t>
      </w:r>
    </w:p>
    <w:p>
      <w:pPr>
        <w:numPr>
          <w:ilvl w:val="0"/>
          <w:numId w:val="1008"/>
        </w:numPr>
        <w:pStyle w:val="Compact"/>
      </w:pPr>
      <w:r>
        <w:rPr>
          <w:bCs/>
          <w:b/>
        </w:rPr>
        <w:t xml:space="preserve">Project Management for Education Initiatives</w:t>
      </w:r>
      <w:r>
        <w:t xml:space="preserve">, IDB | [Year]</w:t>
      </w:r>
    </w:p>
    <w:p>
      <w:pPr>
        <w:numPr>
          <w:ilvl w:val="0"/>
          <w:numId w:val="1008"/>
        </w:numPr>
        <w:pStyle w:val="Compact"/>
      </w:pPr>
      <w:r>
        <w:rPr>
          <w:bCs/>
          <w:b/>
        </w:rPr>
        <w:t xml:space="preserve">Google Certified Educator Level 2</w:t>
      </w:r>
      <w:r>
        <w:t xml:space="preserve">, Google | [Year]</w:t>
      </w:r>
    </w:p>
    <w:bookmarkEnd w:id="29"/>
    <w:bookmarkStart w:id="30" w:name="projects-in-colombia-medellín"/>
    <w:p>
      <w:pPr>
        <w:pStyle w:val="Heading2"/>
      </w:pPr>
      <w:r>
        <w:t xml:space="preserve">Projects in Colombia Medellín</w:t>
      </w:r>
    </w:p>
    <w:p>
      <w:pPr>
        <w:numPr>
          <w:ilvl w:val="0"/>
          <w:numId w:val="1009"/>
        </w:numPr>
        <w:pStyle w:val="Compact"/>
      </w:pPr>
      <w:r>
        <w:rPr>
          <w:bCs/>
          <w:b/>
        </w:rPr>
        <w:t xml:space="preserve">Digital Learning Platform for Medellín Schools:</w:t>
      </w:r>
      <w:r>
        <w:t xml:space="preserve"> </w:t>
      </w:r>
      <w:r>
        <w:t xml:space="preserve">Designed a virtual curriculum to support remote learning during the pandemic, reaching over 5,000 students in the region.</w:t>
      </w:r>
    </w:p>
    <w:p>
      <w:pPr>
        <w:numPr>
          <w:ilvl w:val="0"/>
          <w:numId w:val="1009"/>
        </w:numPr>
        <w:pStyle w:val="Compact"/>
      </w:pPr>
      <w:r>
        <w:rPr>
          <w:bCs/>
          <w:b/>
        </w:rPr>
        <w:t xml:space="preserve">Civic Education Program:</w:t>
      </w:r>
      <w:r>
        <w:t xml:space="preserve"> </w:t>
      </w:r>
      <w:r>
        <w:t xml:space="preserve">Developed a curriculum for secondary schools focusing on human rights and social responsibility, implemented across 20 schools in Medellín.</w:t>
      </w:r>
    </w:p>
    <w:p>
      <w:pPr>
        <w:numPr>
          <w:ilvl w:val="0"/>
          <w:numId w:val="1009"/>
        </w:numPr>
        <w:pStyle w:val="Compact"/>
      </w:pPr>
      <w:r>
        <w:rPr>
          <w:bCs/>
          <w:b/>
        </w:rPr>
        <w:t xml:space="preserve">Community Literacy Initiative:</w:t>
      </w:r>
      <w:r>
        <w:t xml:space="preserve"> </w:t>
      </w:r>
      <w:r>
        <w:t xml:space="preserve">Collaborated with local leaders to create adult literacy programs, improving access to education for marginalized populations in Medellín.</w:t>
      </w:r>
    </w:p>
    <w:bookmarkEnd w:id="30"/>
    <w:bookmarkStart w:id="31" w:name="additional-information"/>
    <w:p>
      <w:pPr>
        <w:pStyle w:val="Heading2"/>
      </w:pPr>
      <w:r>
        <w:t xml:space="preserve">Additional Information</w:t>
      </w:r>
    </w:p>
    <w:p>
      <w:pPr>
        <w:numPr>
          <w:ilvl w:val="0"/>
          <w:numId w:val="1010"/>
        </w:numPr>
        <w:pStyle w:val="Compact"/>
      </w:pPr>
      <w:r>
        <w:rPr>
          <w:bCs/>
          <w:b/>
        </w:rPr>
        <w:t xml:space="preserve">Languages:</w:t>
      </w:r>
      <w:r>
        <w:t xml:space="preserve"> </w:t>
      </w:r>
      <w:r>
        <w:t xml:space="preserve">Spanish (fluent), English (proficient).</w:t>
      </w:r>
    </w:p>
    <w:p>
      <w:pPr>
        <w:numPr>
          <w:ilvl w:val="0"/>
          <w:numId w:val="1010"/>
        </w:numPr>
        <w:pStyle w:val="Compact"/>
      </w:pPr>
      <w:r>
        <w:rPr>
          <w:bCs/>
          <w:b/>
        </w:rPr>
        <w:t xml:space="preserve">Professional Affiliations:</w:t>
      </w:r>
      <w:r>
        <w:t xml:space="preserve"> </w:t>
      </w:r>
      <w:r>
        <w:t xml:space="preserve">Member of the Colombian Association of Curriculum Developers (ACDECO) and the Medellín Education Network.</w:t>
      </w:r>
    </w:p>
    <w:p>
      <w:pPr>
        <w:pStyle w:val="FirstParagraph"/>
      </w:pPr>
      <w:r>
        <w:rPr>
          <w:iCs/>
          <w:i/>
        </w:rPr>
        <w:t xml:space="preserve">Curriculum Developer in Colombia Medellín: Committed to shaping educational experiences that empower learners and reflect the rich cultural and academic diversity of Colombia.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(Colombia Medellín)</dc:title>
  <dc:creator/>
  <dc:language>en</dc:language>
  <cp:keywords/>
  <dcterms:created xsi:type="dcterms:W3CDTF">2025-12-01T14:43:31Z</dcterms:created>
  <dcterms:modified xsi:type="dcterms:W3CDTF">2025-12-01T14:43:31Z</dcterms:modified>
</cp:coreProperties>
</file>

<file path=docProps/custom.xml><?xml version="1.0" encoding="utf-8"?>
<Properties xmlns="http://schemas.openxmlformats.org/officeDocument/2006/custom-properties" xmlns:vt="http://schemas.openxmlformats.org/officeDocument/2006/docPropsVTypes"/>
</file>