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Curriculum</w:t>
      </w:r>
      <w:r>
        <w:t xml:space="preserve"> </w:t>
      </w:r>
      <w:r>
        <w:t xml:space="preserve">Vitae</w:t>
      </w:r>
      <w:r>
        <w:t xml:space="preserve"> </w:t>
      </w:r>
      <w:r>
        <w:t xml:space="preserve">-</w:t>
      </w:r>
      <w:r>
        <w:t xml:space="preserve"> </w:t>
      </w:r>
      <w:r>
        <w:t xml:space="preserve">Curriculum</w:t>
      </w:r>
      <w:r>
        <w:t xml:space="preserve"> </w:t>
      </w:r>
      <w:r>
        <w:t xml:space="preserve">Developer</w:t>
      </w:r>
      <w:r>
        <w:t xml:space="preserve"> </w:t>
      </w:r>
      <w:r>
        <w:t xml:space="preserve">in</w:t>
      </w:r>
      <w:r>
        <w:t xml:space="preserve"> </w:t>
      </w:r>
      <w:r>
        <w:t xml:space="preserve">Germany</w:t>
      </w:r>
      <w:r>
        <w:t xml:space="preserve"> </w:t>
      </w:r>
      <w:r>
        <w:t xml:space="preserve">Berlin</w:t>
      </w:r>
    </w:p>
    <w:bookmarkStart w:id="31" w:name="curriculum-vitae"/>
    <w:p>
      <w:pPr>
        <w:pStyle w:val="Heading1"/>
      </w:pPr>
      <w:r>
        <w:t xml:space="preserve">Curriculum Vitae</w:t>
      </w:r>
    </w:p>
    <w:p>
      <w:pPr>
        <w:pStyle w:val="FirstParagraph"/>
      </w:pPr>
      <w:r>
        <w:rPr>
          <w:bCs/>
          <w:b/>
        </w:rPr>
        <w:t xml:space="preserve">Name:</w:t>
      </w:r>
      <w:r>
        <w:t xml:space="preserve"> </w:t>
      </w:r>
      <w:r>
        <w:t xml:space="preserve">[Your Full Name]</w:t>
      </w:r>
    </w:p>
    <w:p>
      <w:pPr>
        <w:pStyle w:val="BodyText"/>
      </w:pPr>
      <w:r>
        <w:rPr>
          <w:bCs/>
          <w:b/>
        </w:rPr>
        <w:t xml:space="preserve">Address:</w:t>
      </w:r>
      <w:r>
        <w:t xml:space="preserve"> </w:t>
      </w:r>
      <w:r>
        <w:t xml:space="preserve">Berliner Straße 45, 10178 Berlin, Germany</w:t>
      </w:r>
    </w:p>
    <w:p>
      <w:pPr>
        <w:pStyle w:val="BodyText"/>
      </w:pPr>
      <w:r>
        <w:rPr>
          <w:bCs/>
          <w:b/>
        </w:rPr>
        <w:t xml:space="preserve">Email:</w:t>
      </w:r>
      <w:r>
        <w:t xml:space="preserve"> </w:t>
      </w:r>
      <w:r>
        <w:t xml:space="preserve">your.email@example.com |</w:t>
      </w:r>
      <w:r>
        <w:t xml:space="preserve"> </w:t>
      </w:r>
      <w:r>
        <w:rPr>
          <w:bCs/>
          <w:b/>
        </w:rPr>
        <w:t xml:space="preserve">Phone:</w:t>
      </w:r>
      <w:r>
        <w:t xml:space="preserve"> </w:t>
      </w:r>
      <w:r>
        <w:t xml:space="preserve">+49 123 456 7890</w:t>
      </w:r>
    </w:p>
    <w:p>
      <w:pPr>
        <w:pStyle w:val="BodyText"/>
      </w:pPr>
      <w:r>
        <w:rPr>
          <w:bCs/>
          <w:b/>
        </w:rPr>
        <w:t xml:space="preserve">LinkedIn:</w:t>
      </w:r>
      <w:r>
        <w:t xml:space="preserve"> </w:t>
      </w:r>
      <w:r>
        <w:t xml:space="preserve">linkedin.com/in/yourprofile |</w:t>
      </w:r>
      <w:r>
        <w:t xml:space="preserve"> </w:t>
      </w:r>
      <w:r>
        <w:rPr>
          <w:bCs/>
          <w:b/>
        </w:rPr>
        <w:t xml:space="preserve">Websites:</w:t>
      </w:r>
      <w:r>
        <w:t xml:space="preserve"> </w:t>
      </w:r>
      <w:r>
        <w:t xml:space="preserve">www.yourwebsite.de</w:t>
      </w:r>
    </w:p>
    <w:bookmarkStart w:id="20" w:name="professional-summary"/>
    <w:p>
      <w:pPr>
        <w:pStyle w:val="Heading2"/>
      </w:pPr>
      <w:r>
        <w:t xml:space="preserve">Professional Summary</w:t>
      </w:r>
    </w:p>
    <w:p>
      <w:pPr>
        <w:pStyle w:val="FirstParagraph"/>
      </w:pPr>
      <w:r>
        <w:t xml:space="preserve">A dedicated and innovative Curriculum Developer with over [X years] of experience in designing and implementing educational frameworks tailored to the dynamic needs of Germany's education sector. Specializing in aligning curricula with German national standards (Bildungsstandards), I have collaborated with schools, universities, and vocational institutions across Berlin to create engaging, inclusive, and outcome-driven learning experiences. My expertise lies in integrating digital tools, interdisciplinary approaches, and pedagogical best practices to enhance educational quality in Germany Berlin. With a deep understanding of the German education system and a passion for fostering lifelong learning, I am committed to advancing educational excellence through curriculum development.</w:t>
      </w:r>
    </w:p>
    <w:bookmarkEnd w:id="20"/>
    <w:bookmarkStart w:id="24" w:name="professional-experience"/>
    <w:p>
      <w:pPr>
        <w:pStyle w:val="Heading2"/>
      </w:pPr>
      <w:r>
        <w:t xml:space="preserve">Professional Experience</w:t>
      </w:r>
    </w:p>
    <w:bookmarkStart w:id="21" w:name="curriculum-developer"/>
    <w:p>
      <w:pPr>
        <w:pStyle w:val="Heading3"/>
      </w:pPr>
      <w:r>
        <w:t xml:space="preserve">Curriculum Developer</w:t>
      </w:r>
    </w:p>
    <w:p>
      <w:pPr>
        <w:pStyle w:val="FirstParagraph"/>
      </w:pPr>
      <w:r>
        <w:rPr>
          <w:iCs/>
          <w:i/>
        </w:rPr>
        <w:t xml:space="preserve">[Organization Name], Berlin, Germany | [Start Date] – Present</w:t>
      </w:r>
    </w:p>
    <w:p>
      <w:pPr>
        <w:numPr>
          <w:ilvl w:val="0"/>
          <w:numId w:val="1001"/>
        </w:numPr>
        <w:pStyle w:val="Compact"/>
      </w:pPr>
      <w:r>
        <w:t xml:space="preserve">Designed and evaluated curricula for primary, secondary, and vocational education institutions in Germany Berlin, ensuring compliance with the Federal State Education Standards (Bildungsstandards).</w:t>
      </w:r>
    </w:p>
    <w:p>
      <w:pPr>
        <w:numPr>
          <w:ilvl w:val="0"/>
          <w:numId w:val="1001"/>
        </w:numPr>
        <w:pStyle w:val="Compact"/>
      </w:pPr>
      <w:r>
        <w:t xml:space="preserve">Collaborated with educators and policymakers to develop interdisciplinary programs that address contemporary challenges such as digital literacy, sustainability, and intercultural competence.</w:t>
      </w:r>
    </w:p>
    <w:p>
      <w:pPr>
        <w:numPr>
          <w:ilvl w:val="0"/>
          <w:numId w:val="1001"/>
        </w:numPr>
        <w:pStyle w:val="Compact"/>
      </w:pPr>
      <w:r>
        <w:t xml:space="preserve">Created digital learning resources (e-learning modules, interactive textbooks) for use in schools across Berlin, leveraging platforms like Moodle and Google Classroom to support blended learning models.</w:t>
      </w:r>
    </w:p>
    <w:p>
      <w:pPr>
        <w:numPr>
          <w:ilvl w:val="0"/>
          <w:numId w:val="1001"/>
        </w:numPr>
        <w:pStyle w:val="Compact"/>
      </w:pPr>
      <w:r>
        <w:t xml:space="preserve">Conducted workshops for teachers on curriculum implementation, focusing on active learning strategies and assessment techniques aligned with Germany’s educational goals.</w:t>
      </w:r>
    </w:p>
    <w:p>
      <w:pPr>
        <w:numPr>
          <w:ilvl w:val="0"/>
          <w:numId w:val="1001"/>
        </w:numPr>
        <w:pStyle w:val="Compact"/>
      </w:pPr>
      <w:r>
        <w:t xml:space="preserve">Partnered with the Ministry of Education in Berlin to pilot new curricula for STEM (Science, Technology, Engineering, and Mathematics) education in secondary schools.</w:t>
      </w:r>
    </w:p>
    <w:bookmarkEnd w:id="21"/>
    <w:bookmarkStart w:id="22" w:name="senior-curriculum-designer"/>
    <w:p>
      <w:pPr>
        <w:pStyle w:val="Heading3"/>
      </w:pPr>
      <w:r>
        <w:t xml:space="preserve">Senior Curriculum Designer</w:t>
      </w:r>
    </w:p>
    <w:p>
      <w:pPr>
        <w:pStyle w:val="FirstParagraph"/>
      </w:pPr>
      <w:r>
        <w:rPr>
          <w:iCs/>
          <w:i/>
        </w:rPr>
        <w:t xml:space="preserve">[Non-Profit Organization], Berlin, Germany | [Start Date] – [End Date]</w:t>
      </w:r>
    </w:p>
    <w:p>
      <w:pPr>
        <w:numPr>
          <w:ilvl w:val="0"/>
          <w:numId w:val="1002"/>
        </w:numPr>
        <w:pStyle w:val="Compact"/>
      </w:pPr>
      <w:r>
        <w:t xml:space="preserve">Developed curricula for adult education and vocational training programs, emphasizing skills relevant to the German labor market and industry trends.</w:t>
      </w:r>
    </w:p>
    <w:p>
      <w:pPr>
        <w:numPr>
          <w:ilvl w:val="0"/>
          <w:numId w:val="1002"/>
        </w:numPr>
        <w:pStyle w:val="Compact"/>
      </w:pPr>
      <w:r>
        <w:t xml:space="preserve">Integrated inclusive pedagogical approaches to support students with diverse learning needs, including those with disabilities or language barriers.</w:t>
      </w:r>
    </w:p>
    <w:p>
      <w:pPr>
        <w:numPr>
          <w:ilvl w:val="0"/>
          <w:numId w:val="1002"/>
        </w:numPr>
        <w:pStyle w:val="Compact"/>
      </w:pPr>
      <w:r>
        <w:t xml:space="preserve">Authored a comprehensive digital curriculum for remote learning during the pandemic, adopted by over 50 schools in Germany Berlin.</w:t>
      </w:r>
    </w:p>
    <w:p>
      <w:pPr>
        <w:numPr>
          <w:ilvl w:val="0"/>
          <w:numId w:val="1002"/>
        </w:numPr>
        <w:pStyle w:val="Compact"/>
      </w:pPr>
      <w:r>
        <w:t xml:space="preserve">Provided consultancy services to private educational institutions on aligning their programs with German educational policies and international benchmarks.</w:t>
      </w:r>
    </w:p>
    <w:p>
      <w:pPr>
        <w:numPr>
          <w:ilvl w:val="0"/>
          <w:numId w:val="1002"/>
        </w:numPr>
        <w:pStyle w:val="Compact"/>
      </w:pPr>
      <w:r>
        <w:t xml:space="preserve">Published research on the effectiveness of competency-based learning models in German secondary schools, presented at national education conferences.</w:t>
      </w:r>
    </w:p>
    <w:bookmarkEnd w:id="22"/>
    <w:bookmarkStart w:id="23" w:name="curriculum-assistant"/>
    <w:p>
      <w:pPr>
        <w:pStyle w:val="Heading3"/>
      </w:pPr>
      <w:r>
        <w:t xml:space="preserve">Curriculum Assistant</w:t>
      </w:r>
    </w:p>
    <w:p>
      <w:pPr>
        <w:pStyle w:val="FirstParagraph"/>
      </w:pPr>
      <w:r>
        <w:rPr>
          <w:iCs/>
          <w:i/>
        </w:rPr>
        <w:t xml:space="preserve">[Educational Technology Company], Berlin, Germany | [Start Date] – [End Date]</w:t>
      </w:r>
    </w:p>
    <w:p>
      <w:pPr>
        <w:numPr>
          <w:ilvl w:val="0"/>
          <w:numId w:val="1003"/>
        </w:numPr>
        <w:pStyle w:val="Compact"/>
      </w:pPr>
      <w:r>
        <w:t xml:space="preserve">Supported the development of adaptive learning platforms for primary schools in Berlin, focusing on personalized learning pathways.</w:t>
      </w:r>
    </w:p>
    <w:p>
      <w:pPr>
        <w:numPr>
          <w:ilvl w:val="0"/>
          <w:numId w:val="1003"/>
        </w:numPr>
        <w:pStyle w:val="Compact"/>
      </w:pPr>
      <w:r>
        <w:t xml:space="preserve">Collaborated with instructional designers to create multimedia content that aligns with German curricula and promotes critical thinking skills.</w:t>
      </w:r>
    </w:p>
    <w:p>
      <w:pPr>
        <w:numPr>
          <w:ilvl w:val="0"/>
          <w:numId w:val="1003"/>
        </w:numPr>
        <w:pStyle w:val="Compact"/>
      </w:pPr>
      <w:r>
        <w:t xml:space="preserve">Conducted user testing sessions with teachers and students to refine curriculum materials for accessibility and engagement.</w:t>
      </w:r>
    </w:p>
    <w:bookmarkEnd w:id="23"/>
    <w:bookmarkEnd w:id="24"/>
    <w:bookmarkStart w:id="25" w:name="education"/>
    <w:p>
      <w:pPr>
        <w:pStyle w:val="Heading2"/>
      </w:pPr>
      <w:r>
        <w:t xml:space="preserve">Education</w:t>
      </w:r>
    </w:p>
    <w:p>
      <w:pPr>
        <w:pStyle w:val="FirstParagraph"/>
      </w:pPr>
      <w:r>
        <w:rPr>
          <w:bCs/>
          <w:b/>
        </w:rPr>
        <w:t xml:space="preserve">M.A. in Educational Technology</w:t>
      </w:r>
    </w:p>
    <w:p>
      <w:pPr>
        <w:pStyle w:val="BodyText"/>
      </w:pPr>
      <w:r>
        <w:rPr>
          <w:iCs/>
          <w:i/>
        </w:rPr>
        <w:t xml:space="preserve">Technische Universität Berlin, Germany | [Graduation Date]</w:t>
      </w:r>
    </w:p>
    <w:p>
      <w:pPr>
        <w:numPr>
          <w:ilvl w:val="0"/>
          <w:numId w:val="1004"/>
        </w:numPr>
        <w:pStyle w:val="Compact"/>
      </w:pPr>
      <w:r>
        <w:t xml:space="preserve">Specialized in digital learning design, with a thesis on "Enhancing Digital Literacy in German Secondary Schools through Curriculum Innovation."</w:t>
      </w:r>
    </w:p>
    <w:p>
      <w:pPr>
        <w:numPr>
          <w:ilvl w:val="0"/>
          <w:numId w:val="1004"/>
        </w:numPr>
        <w:pStyle w:val="Compact"/>
      </w:pPr>
      <w:r>
        <w:t xml:space="preserve">Completed coursework in educational psychology, instructional design, and data-driven assessment strategies.</w:t>
      </w:r>
    </w:p>
    <w:p>
      <w:pPr>
        <w:pStyle w:val="FirstParagraph"/>
      </w:pPr>
      <w:r>
        <w:rPr>
          <w:bCs/>
          <w:b/>
        </w:rPr>
        <w:t xml:space="preserve">B.Ed. in Primary Education</w:t>
      </w:r>
    </w:p>
    <w:p>
      <w:pPr>
        <w:pStyle w:val="BodyText"/>
      </w:pPr>
      <w:r>
        <w:rPr>
          <w:iCs/>
          <w:i/>
        </w:rPr>
        <w:t xml:space="preserve">Humboldt-Universität zu Berlin, Germany | [Graduation Date]</w:t>
      </w:r>
    </w:p>
    <w:p>
      <w:pPr>
        <w:numPr>
          <w:ilvl w:val="0"/>
          <w:numId w:val="1005"/>
        </w:numPr>
        <w:pStyle w:val="Compact"/>
      </w:pPr>
      <w:r>
        <w:t xml:space="preserve">Focus on pedagogical theories and classroom management, with a strong emphasis on inclusive education practices.</w:t>
      </w:r>
    </w:p>
    <w:bookmarkEnd w:id="25"/>
    <w:bookmarkStart w:id="26" w:name="skills"/>
    <w:p>
      <w:pPr>
        <w:pStyle w:val="Heading2"/>
      </w:pPr>
      <w:r>
        <w:t xml:space="preserve">Skills</w:t>
      </w:r>
    </w:p>
    <w:p>
      <w:pPr>
        <w:numPr>
          <w:ilvl w:val="0"/>
          <w:numId w:val="1006"/>
        </w:numPr>
        <w:pStyle w:val="Compact"/>
      </w:pPr>
      <w:r>
        <w:rPr>
          <w:bCs/>
          <w:b/>
        </w:rPr>
        <w:t xml:space="preserve">Educational Design:</w:t>
      </w:r>
      <w:r>
        <w:t xml:space="preserve"> </w:t>
      </w:r>
      <w:r>
        <w:t xml:space="preserve">Proficient in ADDIE (Analysis, Design, Development, Implementation, Evaluation) and Agile methodologies for curriculum development.</w:t>
      </w:r>
    </w:p>
    <w:p>
      <w:pPr>
        <w:numPr>
          <w:ilvl w:val="0"/>
          <w:numId w:val="1006"/>
        </w:numPr>
        <w:pStyle w:val="Compact"/>
      </w:pPr>
      <w:r>
        <w:rPr>
          <w:bCs/>
          <w:b/>
        </w:rPr>
        <w:t xml:space="preserve">Digital Tools:</w:t>
      </w:r>
      <w:r>
        <w:t xml:space="preserve"> </w:t>
      </w:r>
      <w:r>
        <w:t xml:space="preserve">Expertise in e-learning platforms (Moodle, Canvas), authoring tools (Articulate 360), and multimedia content creation.</w:t>
      </w:r>
    </w:p>
    <w:p>
      <w:pPr>
        <w:numPr>
          <w:ilvl w:val="0"/>
          <w:numId w:val="1006"/>
        </w:numPr>
        <w:pStyle w:val="Compact"/>
      </w:pPr>
      <w:r>
        <w:rPr>
          <w:bCs/>
          <w:b/>
        </w:rPr>
        <w:t xml:space="preserve">Pedagogy:</w:t>
      </w:r>
      <w:r>
        <w:t xml:space="preserve"> </w:t>
      </w:r>
      <w:r>
        <w:t xml:space="preserve">Strong understanding of constructivist learning theories, differentiated instruction, and competency-based education frameworks.</w:t>
      </w:r>
    </w:p>
    <w:p>
      <w:pPr>
        <w:numPr>
          <w:ilvl w:val="0"/>
          <w:numId w:val="1006"/>
        </w:numPr>
        <w:pStyle w:val="Compact"/>
      </w:pPr>
      <w:r>
        <w:rPr>
          <w:bCs/>
          <w:b/>
        </w:rPr>
        <w:t xml:space="preserve">Collaboration:</w:t>
      </w:r>
      <w:r>
        <w:t xml:space="preserve"> </w:t>
      </w:r>
      <w:r>
        <w:t xml:space="preserve">Skilled in cross-functional teamwork with educators, policymakers, and industry professionals to align curricula with regional needs.</w:t>
      </w:r>
    </w:p>
    <w:p>
      <w:pPr>
        <w:numPr>
          <w:ilvl w:val="0"/>
          <w:numId w:val="1006"/>
        </w:numPr>
        <w:pStyle w:val="Compact"/>
      </w:pPr>
      <w:r>
        <w:rPr>
          <w:bCs/>
          <w:b/>
        </w:rPr>
        <w:t xml:space="preserve">Languages:</w:t>
      </w:r>
      <w:r>
        <w:t xml:space="preserve"> </w:t>
      </w:r>
      <w:r>
        <w:t xml:space="preserve">Fluent in German (C2) and English (C1), with basic knowledge of Spanish.</w:t>
      </w:r>
    </w:p>
    <w:bookmarkEnd w:id="26"/>
    <w:bookmarkStart w:id="27" w:name="certifications-training"/>
    <w:p>
      <w:pPr>
        <w:pStyle w:val="Heading2"/>
      </w:pPr>
      <w:r>
        <w:t xml:space="preserve">Certifications &amp; Training</w:t>
      </w:r>
    </w:p>
    <w:p>
      <w:pPr>
        <w:numPr>
          <w:ilvl w:val="0"/>
          <w:numId w:val="1007"/>
        </w:numPr>
        <w:pStyle w:val="Compact"/>
      </w:pPr>
      <w:r>
        <w:rPr>
          <w:bCs/>
          <w:b/>
        </w:rPr>
        <w:t xml:space="preserve">Certified Instructional Designer (CID)</w:t>
      </w:r>
      <w:r>
        <w:t xml:space="preserve"> </w:t>
      </w:r>
      <w:r>
        <w:t xml:space="preserve">– [Institution Name], [Year]</w:t>
      </w:r>
    </w:p>
    <w:p>
      <w:pPr>
        <w:numPr>
          <w:ilvl w:val="0"/>
          <w:numId w:val="1007"/>
        </w:numPr>
        <w:pStyle w:val="Compact"/>
      </w:pPr>
      <w:r>
        <w:rPr>
          <w:bCs/>
          <w:b/>
        </w:rPr>
        <w:t xml:space="preserve">Moodle Certified Educator</w:t>
      </w:r>
      <w:r>
        <w:t xml:space="preserve"> </w:t>
      </w:r>
      <w:r>
        <w:t xml:space="preserve">– [Institution Name], [Year]</w:t>
      </w:r>
    </w:p>
    <w:p>
      <w:pPr>
        <w:numPr>
          <w:ilvl w:val="0"/>
          <w:numId w:val="1007"/>
        </w:numPr>
        <w:pStyle w:val="Compact"/>
      </w:pPr>
      <w:r>
        <w:rPr>
          <w:bCs/>
          <w:b/>
        </w:rPr>
        <w:t xml:space="preserve">STEM Education for the 21st Century</w:t>
      </w:r>
      <w:r>
        <w:t xml:space="preserve"> </w:t>
      </w:r>
      <w:r>
        <w:t xml:space="preserve">– Berlin Institute of Technology, [Year]</w:t>
      </w:r>
    </w:p>
    <w:bookmarkEnd w:id="27"/>
    <w:bookmarkStart w:id="28" w:name="languages"/>
    <w:p>
      <w:pPr>
        <w:pStyle w:val="Heading2"/>
      </w:pPr>
      <w:r>
        <w:t xml:space="preserve">Languages</w:t>
      </w:r>
    </w:p>
    <w:p>
      <w:pPr>
        <w:numPr>
          <w:ilvl w:val="0"/>
          <w:numId w:val="1008"/>
        </w:numPr>
        <w:pStyle w:val="Compact"/>
      </w:pPr>
      <w:r>
        <w:t xml:space="preserve">German: Native speaker (C2)</w:t>
      </w:r>
    </w:p>
    <w:p>
      <w:pPr>
        <w:numPr>
          <w:ilvl w:val="0"/>
          <w:numId w:val="1008"/>
        </w:numPr>
        <w:pStyle w:val="Compact"/>
      </w:pPr>
      <w:r>
        <w:t xml:space="preserve">English: Proficient (C1)</w:t>
      </w:r>
    </w:p>
    <w:p>
      <w:pPr>
        <w:numPr>
          <w:ilvl w:val="0"/>
          <w:numId w:val="1008"/>
        </w:numPr>
        <w:pStyle w:val="Compact"/>
      </w:pPr>
      <w:r>
        <w:t xml:space="preserve">Spanish: Basic (A2)</w:t>
      </w:r>
    </w:p>
    <w:bookmarkEnd w:id="28"/>
    <w:bookmarkStart w:id="29" w:name="projects-contributions"/>
    <w:p>
      <w:pPr>
        <w:pStyle w:val="Heading2"/>
      </w:pPr>
      <w:r>
        <w:t xml:space="preserve">Projects &amp; Contributions</w:t>
      </w:r>
    </w:p>
    <w:p>
      <w:pPr>
        <w:pStyle w:val="FirstParagraph"/>
      </w:pPr>
      <w:r>
        <w:rPr>
          <w:bCs/>
          <w:b/>
        </w:rPr>
        <w:t xml:space="preserve">Digital Curriculum for Vocational Training in Berlin</w:t>
      </w:r>
    </w:p>
    <w:p>
      <w:pPr>
        <w:numPr>
          <w:ilvl w:val="0"/>
          <w:numId w:val="1009"/>
        </w:numPr>
        <w:pStyle w:val="Compact"/>
      </w:pPr>
      <w:r>
        <w:t xml:space="preserve">Developed a modular curriculum for vocational schools in Germany Berlin, focusing on digital skills and industry-specific competencies.</w:t>
      </w:r>
    </w:p>
    <w:p>
      <w:pPr>
        <w:numPr>
          <w:ilvl w:val="0"/>
          <w:numId w:val="1009"/>
        </w:numPr>
        <w:pStyle w:val="Compact"/>
      </w:pPr>
      <w:r>
        <w:t xml:space="preserve">Collaborated with local businesses to ensure alignment with workforce demands, resulting in a 30% increase in student employment rates post-graduation.</w:t>
      </w:r>
    </w:p>
    <w:p>
      <w:pPr>
        <w:pStyle w:val="FirstParagraph"/>
      </w:pPr>
      <w:r>
        <w:rPr>
          <w:bCs/>
          <w:b/>
        </w:rPr>
        <w:t xml:space="preserve">Inclusive Education Initiative</w:t>
      </w:r>
    </w:p>
    <w:p>
      <w:pPr>
        <w:numPr>
          <w:ilvl w:val="0"/>
          <w:numId w:val="1010"/>
        </w:numPr>
        <w:pStyle w:val="Compact"/>
      </w:pPr>
      <w:r>
        <w:t xml:space="preserve">Designed an inclusive curriculum for multilingual classrooms, adopted by 20 schools in Berlin. The program improved student engagement and academic performance among non-native German speakers.</w:t>
      </w:r>
    </w:p>
    <w:bookmarkEnd w:id="29"/>
    <w:bookmarkStart w:id="30" w:name="references"/>
    <w:p>
      <w:pPr>
        <w:pStyle w:val="Heading2"/>
      </w:pPr>
      <w:r>
        <w:t xml:space="preserve">References</w:t>
      </w:r>
    </w:p>
    <w:p>
      <w:pPr>
        <w:pStyle w:val="FirstParagraph"/>
      </w:pPr>
      <w:r>
        <w:t xml:space="preserve">Available upon request.</w:t>
      </w:r>
    </w:p>
    <w:p>
      <w:pPr>
        <w:pStyle w:val="BodyText"/>
      </w:pPr>
      <w:r>
        <w:t xml:space="preserve">This Curriculum Vitae is tailored for the role of a Curriculum Developer in Germany Berlin, emphasizing alignment with national educational standards and regional expertise. It highlights technical skills, collaborative projects, and a commitment to advancing educational quality in the German context.</w:t>
      </w:r>
    </w:p>
    <w:bookmarkEnd w:id="30"/>
    <w:bookmarkEnd w:id="31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1"/>
  </w:num>
  <w:num w:numId="1005">
    <w:abstractNumId w:val="991"/>
  </w:num>
  <w:num w:numId="1006">
    <w:abstractNumId w:val="991"/>
  </w:num>
  <w:num w:numId="1007">
    <w:abstractNumId w:val="991"/>
  </w:num>
  <w:num w:numId="1008">
    <w:abstractNumId w:val="991"/>
  </w:num>
  <w:num w:numId="1009">
    <w:abstractNumId w:val="991"/>
  </w:num>
  <w:num w:numId="1010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Curriculum Vitae - Curriculum Developer in Germany Berlin</dc:title>
  <dc:creator/>
  <dc:language>en</dc:language>
  <cp:keywords/>
  <dcterms:created xsi:type="dcterms:W3CDTF">2026-07-28T14:30:29Z</dcterms:created>
  <dcterms:modified xsi:type="dcterms:W3CDTF">2026-07-28T14:30:29Z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