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Bangalore)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dynamic needs of India's education sector. Specialized in aligning curriculum frameworks with national educational standards while addressing local socio-cultural contexts, particularly in Bangalore. Proven expertise in creating learner-centered programs for K-12, vocational training, and digital literacy initiatives. Committed to fostering inclusive education and leveraging technology to enhance learning outcomes across diverse demographics.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India Pvt. Ltd., Bangalore, India</w:t>
      </w:r>
    </w:p>
    <w:p>
      <w:pPr>
        <w:pStyle w:val="BodyText"/>
      </w:pPr>
      <w:r>
        <w:rPr>
          <w:iCs/>
          <w:i/>
        </w:rPr>
        <w:t xml:space="preserve">January 2020 – Present</w:t>
      </w:r>
    </w:p>
    <w:p>
      <w:pPr>
        <w:numPr>
          <w:ilvl w:val="0"/>
          <w:numId w:val="1001"/>
        </w:numPr>
        <w:pStyle w:val="Compact"/>
      </w:pPr>
      <w:r>
        <w:t xml:space="preserve">Designed and developed digital learning curricula for K-12 students, integrating AI-driven tools to personalize learning paths.</w:t>
      </w:r>
    </w:p>
    <w:p>
      <w:pPr>
        <w:numPr>
          <w:ilvl w:val="0"/>
          <w:numId w:val="1001"/>
        </w:numPr>
        <w:pStyle w:val="Compact"/>
      </w:pPr>
      <w:r>
        <w:t xml:space="preserve">Collaborated with local schools in Bangalore to align curricula with the National Education Policy (NEP) 2020, focusing on skill-based education and interdisciplinary learning.</w:t>
      </w:r>
    </w:p>
    <w:p>
      <w:pPr>
        <w:numPr>
          <w:ilvl w:val="0"/>
          <w:numId w:val="1001"/>
        </w:numPr>
        <w:pStyle w:val="Compact"/>
      </w:pPr>
      <w:r>
        <w:t xml:space="preserve">Created interactive modules for vocational training programs, partnering with NGOs to upskill underprivileged youth in Bangalore.</w:t>
      </w:r>
    </w:p>
    <w:p>
      <w:pPr>
        <w:numPr>
          <w:ilvl w:val="0"/>
          <w:numId w:val="1001"/>
        </w:numPr>
        <w:pStyle w:val="Compact"/>
      </w:pPr>
      <w:r>
        <w:t xml:space="preserve">Conducted workshops for educators in Karnataka to enhance their ability to implement the new curriculum frameworks effectively.</w:t>
      </w:r>
    </w:p>
    <w:p>
      <w:pPr>
        <w:numPr>
          <w:ilvl w:val="0"/>
          <w:numId w:val="1001"/>
        </w:numPr>
        <w:pStyle w:val="Compact"/>
      </w:pPr>
      <w:r>
        <w:t xml:space="preserve">Reviewed and updated existing curricula to ensure compliance with the Central Board of Secondary Education (CBSE) and state syllabi.</w:t>
      </w:r>
    </w:p>
    <w:bookmarkEnd w:id="21"/>
    <w:bookmarkStart w:id="22" w:name="senior-curriculum-designer"/>
    <w:p>
      <w:pPr>
        <w:pStyle w:val="Heading3"/>
      </w:pPr>
      <w:r>
        <w:t xml:space="preserve">Senior Curriculum Designer</w:t>
      </w:r>
    </w:p>
    <w:p>
      <w:pPr>
        <w:pStyle w:val="FirstParagraph"/>
      </w:pPr>
      <w:r>
        <w:rPr>
          <w:bCs/>
          <w:b/>
        </w:rPr>
        <w:t xml:space="preserve">Learning Solutions India, Bangalore, India</w:t>
      </w:r>
    </w:p>
    <w:p>
      <w:pPr>
        <w:pStyle w:val="BodyText"/>
      </w:pPr>
      <w:r>
        <w:rPr>
          <w:iCs/>
          <w:i/>
        </w:rPr>
        <w:t xml:space="preserve">June 2016 – December 2019</w:t>
      </w:r>
    </w:p>
    <w:p>
      <w:pPr>
        <w:numPr>
          <w:ilvl w:val="0"/>
          <w:numId w:val="1002"/>
        </w:numPr>
        <w:pStyle w:val="Compact"/>
      </w:pPr>
      <w:r>
        <w:t xml:space="preserve">Developed competency-based curricula for corporate training programs, targeting IT and healthcare sectors in Bangalore.</w:t>
      </w:r>
    </w:p>
    <w:p>
      <w:pPr>
        <w:numPr>
          <w:ilvl w:val="0"/>
          <w:numId w:val="1002"/>
        </w:numPr>
        <w:pStyle w:val="Compact"/>
      </w:pPr>
      <w:r>
        <w:t xml:space="preserve">Integrated indigenous knowledge systems into curriculum design to make learning culturally relevant for students in South India.</w:t>
      </w:r>
    </w:p>
    <w:p>
      <w:pPr>
        <w:numPr>
          <w:ilvl w:val="0"/>
          <w:numId w:val="1002"/>
        </w:numPr>
        <w:pStyle w:val="Compact"/>
      </w:pPr>
      <w:r>
        <w:t xml:space="preserve">Managed a team of 5 curriculum developers to deliver projects on time, ensuring alignment with global educational trends while addressing local challenges.</w:t>
      </w:r>
    </w:p>
    <w:p>
      <w:pPr>
        <w:numPr>
          <w:ilvl w:val="0"/>
          <w:numId w:val="1002"/>
        </w:numPr>
        <w:pStyle w:val="Compact"/>
      </w:pPr>
      <w:r>
        <w:t xml:space="preserve">Contributed to the creation of open educational resources (OER) for public schools in Karnataka, funded by the Ministry of Education.</w:t>
      </w:r>
    </w:p>
    <w:bookmarkEnd w:id="22"/>
    <w:bookmarkStart w:id="23" w:name="junior-curriculum-developer"/>
    <w:p>
      <w:pPr>
        <w:pStyle w:val="Heading3"/>
      </w:pPr>
      <w:r>
        <w:t xml:space="preserve">Junior Curriculum Developer</w:t>
      </w:r>
    </w:p>
    <w:p>
      <w:pPr>
        <w:pStyle w:val="FirstParagraph"/>
      </w:pPr>
      <w:r>
        <w:rPr>
          <w:bCs/>
          <w:b/>
        </w:rPr>
        <w:t xml:space="preserve">Future Educators Foundation, Bangalore, India</w:t>
      </w:r>
    </w:p>
    <w:p>
      <w:pPr>
        <w:pStyle w:val="BodyText"/>
      </w:pPr>
      <w:r>
        <w:rPr>
          <w:iCs/>
          <w:i/>
        </w:rPr>
        <w:t xml:space="preserve">July 2014 – May 2016</w:t>
      </w:r>
    </w:p>
    <w:p>
      <w:pPr>
        <w:numPr>
          <w:ilvl w:val="0"/>
          <w:numId w:val="1003"/>
        </w:numPr>
        <w:pStyle w:val="Compact"/>
      </w:pPr>
      <w:r>
        <w:t xml:space="preserve">Assisted in the development of early childhood education curricula for NGOs operating in rural areas of Karnataka.</w:t>
      </w:r>
    </w:p>
    <w:p>
      <w:pPr>
        <w:numPr>
          <w:ilvl w:val="0"/>
          <w:numId w:val="1003"/>
        </w:numPr>
        <w:pStyle w:val="Compact"/>
      </w:pPr>
      <w:r>
        <w:t xml:space="preserve">Conducted needs assessments to identify gaps in existing curricula and proposed solutions tailored to the socio-economic realities of Bangalore's communities.</w:t>
      </w:r>
    </w:p>
    <w:p>
      <w:pPr>
        <w:numPr>
          <w:ilvl w:val="0"/>
          <w:numId w:val="1003"/>
        </w:numPr>
        <w:pStyle w:val="Compact"/>
      </w:pPr>
      <w:r>
        <w:t xml:space="preserve">Designed assessment tools and teacher training materials to support curriculum implementation in government schools.</w:t>
      </w:r>
    </w:p>
    <w:bookmarkEnd w:id="23"/>
    <w:bookmarkEnd w:id="24"/>
    <w:bookmarkStart w:id="25" w:name="education"/>
    <w:p>
      <w:pPr>
        <w:pStyle w:val="Heading2"/>
      </w:pPr>
      <w:r>
        <w:t xml:space="preserve">Education</w:t>
      </w:r>
    </w:p>
    <w:p>
      <w:pPr>
        <w:pStyle w:val="FirstParagraph"/>
      </w:pPr>
      <w:r>
        <w:rPr>
          <w:bCs/>
          <w:b/>
        </w:rPr>
        <w:t xml:space="preserve">M.A. in Educational Planning and Administration</w:t>
      </w:r>
    </w:p>
    <w:p>
      <w:pPr>
        <w:pStyle w:val="BodyText"/>
      </w:pPr>
      <w:r>
        <w:t xml:space="preserve">Karnataka University, Dharwad, India | 2013 – 2015</w:t>
      </w:r>
    </w:p>
    <w:p>
      <w:pPr>
        <w:pStyle w:val="BodyText"/>
      </w:pPr>
      <w:r>
        <w:rPr>
          <w:bCs/>
          <w:b/>
        </w:rPr>
        <w:t xml:space="preserve">B.Sc. in Psychology</w:t>
      </w:r>
    </w:p>
    <w:p>
      <w:pPr>
        <w:pStyle w:val="BodyText"/>
      </w:pPr>
      <w:r>
        <w:t xml:space="preserve">University of Mysore, Mysuru, India | 2010 – 2013</w:t>
      </w:r>
    </w:p>
    <w:bookmarkEnd w:id="25"/>
    <w:bookmarkStart w:id="26" w:name="key-skills"/>
    <w:p>
      <w:pPr>
        <w:pStyle w:val="Heading2"/>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(Moodle, Google Classroom)</w:t>
      </w:r>
    </w:p>
    <w:p>
      <w:pPr>
        <w:numPr>
          <w:ilvl w:val="0"/>
          <w:numId w:val="1004"/>
        </w:numPr>
        <w:pStyle w:val="Compact"/>
      </w:pPr>
      <w:r>
        <w:t xml:space="preserve">Needs Assessment and Gap Analysis</w:t>
      </w:r>
    </w:p>
    <w:p>
      <w:pPr>
        <w:numPr>
          <w:ilvl w:val="0"/>
          <w:numId w:val="1004"/>
        </w:numPr>
        <w:pStyle w:val="Compact"/>
      </w:pPr>
      <w:r>
        <w:t xml:space="preserve">Instructional Design for Diverse Learners</w:t>
      </w:r>
    </w:p>
    <w:p>
      <w:pPr>
        <w:numPr>
          <w:ilvl w:val="0"/>
          <w:numId w:val="1004"/>
        </w:numPr>
        <w:pStyle w:val="Compact"/>
      </w:pPr>
      <w:r>
        <w:t xml:space="preserve">Collaboration with Stakeholders (Teachers, Schools, Government Bodies)</w:t>
      </w:r>
    </w:p>
    <w:p>
      <w:pPr>
        <w:numPr>
          <w:ilvl w:val="0"/>
          <w:numId w:val="1004"/>
        </w:numPr>
        <w:pStyle w:val="Compact"/>
      </w:pPr>
      <w:r>
        <w:t xml:space="preserve">Data-Driven Curriculum Evaluation</w:t>
      </w:r>
    </w:p>
    <w:bookmarkEnd w:id="26"/>
    <w:bookmarkStart w:id="27" w:name="projects"/>
    <w:p>
      <w:pPr>
        <w:pStyle w:val="Heading2"/>
      </w:pPr>
      <w:r>
        <w:t xml:space="preserve">Projects</w:t>
      </w:r>
    </w:p>
    <w:p>
      <w:pPr>
        <w:pStyle w:val="FirstParagraph"/>
      </w:pPr>
      <w:r>
        <w:rPr>
          <w:bCs/>
          <w:b/>
        </w:rPr>
        <w:t xml:space="preserve">Digital Literacy Program for Rural Women (Bangalore)</w:t>
      </w:r>
    </w:p>
    <w:p>
      <w:pPr>
        <w:pStyle w:val="BodyText"/>
      </w:pPr>
      <w:r>
        <w:t xml:space="preserve">Lead curriculum developer for a project funded by the National e-Governance Division. Designed modules to train women in digital literacy, focusing on using smartphones, online banking, and e-governance portals. The program reached over 5,000 participants across 15 villages near Bangalore.</w:t>
      </w:r>
    </w:p>
    <w:p>
      <w:pPr>
        <w:pStyle w:val="BodyText"/>
      </w:pPr>
      <w:r>
        <w:rPr>
          <w:bCs/>
          <w:b/>
        </w:rPr>
        <w:t xml:space="preserve">NEP 2020 Implementation Framework</w:t>
      </w:r>
    </w:p>
    <w:p>
      <w:pPr>
        <w:pStyle w:val="BodyText"/>
      </w:pPr>
      <w:r>
        <w:t xml:space="preserve">Collaborated with state education departments to create a roadmap for implementing NEP 2020 in Bangalore schools. Developed teacher training modules and assessment criteria to align with the policy's goals of holistic development and skill-based learning.</w:t>
      </w:r>
    </w:p>
    <w:bookmarkEnd w:id="27"/>
    <w:bookmarkStart w:id="28" w:name="certifications"/>
    <w:p>
      <w:pPr>
        <w:pStyle w:val="Heading2"/>
      </w:pPr>
      <w:r>
        <w:t xml:space="preserve">Certifications</w:t>
      </w:r>
    </w:p>
    <w:p>
      <w:pPr>
        <w:numPr>
          <w:ilvl w:val="0"/>
          <w:numId w:val="1005"/>
        </w:numPr>
        <w:pStyle w:val="Compact"/>
      </w:pPr>
      <w:r>
        <w:t xml:space="preserve">Certificate in Instructional Design, Coursera (2018)</w:t>
      </w:r>
    </w:p>
    <w:p>
      <w:pPr>
        <w:numPr>
          <w:ilvl w:val="0"/>
          <w:numId w:val="1005"/>
        </w:numPr>
        <w:pStyle w:val="Compact"/>
      </w:pPr>
      <w:r>
        <w:t xml:space="preserve">Microsoft Certified Educator (MCE), Microsoft (2017)</w:t>
      </w:r>
    </w:p>
    <w:p>
      <w:pPr>
        <w:numPr>
          <w:ilvl w:val="0"/>
          <w:numId w:val="1005"/>
        </w:numPr>
        <w:pStyle w:val="Compact"/>
      </w:pPr>
      <w:r>
        <w:t xml:space="preserve">UNESCO-India Certification in Curriculum Development for Inclusive Education (2015)</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Hindi (Basic)</w:t>
      </w:r>
    </w:p>
    <w:bookmarkEnd w:id="29"/>
    <w:bookmarkStart w:id="30" w:name="professional-affiliations"/>
    <w:p>
      <w:pPr>
        <w:pStyle w:val="Heading2"/>
      </w:pPr>
      <w:r>
        <w:t xml:space="preserve">Professional Affiliations</w:t>
      </w:r>
    </w:p>
    <w:p>
      <w:pPr>
        <w:pStyle w:val="FirstParagraph"/>
      </w:pPr>
      <w:r>
        <w:rPr>
          <w:bCs/>
          <w:b/>
        </w:rPr>
        <w:t xml:space="preserve">Indian Association of Curriculum Developers (IACD)</w:t>
      </w:r>
    </w:p>
    <w:p>
      <w:pPr>
        <w:pStyle w:val="BodyText"/>
      </w:pPr>
      <w:r>
        <w:t xml:space="preserve">Member since 2017. Active participant in workshops and conferences focused on curriculum innovation in India.</w:t>
      </w:r>
    </w:p>
    <w:bookmarkEnd w:id="30"/>
    <w:bookmarkStart w:id="31" w:name="publications"/>
    <w:p>
      <w:pPr>
        <w:pStyle w:val="Heading2"/>
      </w:pPr>
      <w:r>
        <w:t xml:space="preserve">Publications</w:t>
      </w:r>
    </w:p>
    <w:p>
      <w:pPr>
        <w:numPr>
          <w:ilvl w:val="0"/>
          <w:numId w:val="1007"/>
        </w:numPr>
        <w:pStyle w:val="Compact"/>
      </w:pPr>
      <w:r>
        <w:t xml:space="preserve">"Innovative Curriculum Models for Bangalore's Urban Schools," *Journal of Educational Innovation*, 2021.</w:t>
      </w:r>
    </w:p>
    <w:p>
      <w:pPr>
        <w:numPr>
          <w:ilvl w:val="0"/>
          <w:numId w:val="1007"/>
        </w:numPr>
        <w:pStyle w:val="Compact"/>
      </w:pPr>
      <w:r>
        <w:t xml:space="preserve">"Bridging the Digital Divide: A Curriculum Perspective," *National Education Review*, 2019.</w:t>
      </w:r>
    </w:p>
    <w:p>
      <w:pPr>
        <w:pStyle w:val="FirstParagraph"/>
      </w:pPr>
      <w:r>
        <w:t xml:space="preserve">This Curriculum Vitae is tailored for a Curriculum Developer role in India Bangalore, emphasizing alignment with local educational frameworks, cultural relevance, and technological integration. The content reflects the unique challenges and opportunities of the education sector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Bangalore)</dc:title>
  <dc:creator/>
  <dc:language>en</dc:language>
  <cp:keywords/>
  <dcterms:created xsi:type="dcterms:W3CDTF">2026-04-29T16:32:20Z</dcterms:created>
  <dcterms:modified xsi:type="dcterms:W3CDTF">2026-04-29T16:32:20Z</dcterms:modified>
</cp:coreProperties>
</file>

<file path=docProps/custom.xml><?xml version="1.0" encoding="utf-8"?>
<Properties xmlns="http://schemas.openxmlformats.org/officeDocument/2006/custom-properties" xmlns:vt="http://schemas.openxmlformats.org/officeDocument/2006/docPropsVTypes"/>
</file>