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Curriculum</w:t>
      </w:r>
      <w:r>
        <w:t xml:space="preserve"> </w:t>
      </w:r>
      <w:r>
        <w:t xml:space="preserve">Developer,</w:t>
      </w:r>
      <w:r>
        <w:t xml:space="preserve"> </w:t>
      </w:r>
      <w:r>
        <w:t xml:space="preserve">Kazakhstan</w:t>
      </w:r>
      <w:r>
        <w:t xml:space="preserve"> </w:t>
      </w:r>
      <w:r>
        <w:t xml:space="preserve">Almaty</w:t>
      </w:r>
    </w:p>
    <w:bookmarkStart w:id="37" w:name="curriculum-vitae"/>
    <w:p>
      <w:pPr>
        <w:pStyle w:val="Heading1"/>
      </w:pPr>
      <w:r>
        <w:rPr>
          <w:bCs/>
          <w:b/>
        </w:rP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+7 (000) 000-00-00</w:t>
      </w:r>
    </w:p>
    <w:p>
      <w:pPr>
        <w:pStyle w:val="BodyText"/>
      </w:pPr>
      <w:r>
        <w:rPr>
          <w:bCs/>
          <w:b/>
        </w:rPr>
        <w:t xml:space="preserve">Location:</w:t>
      </w:r>
      <w:r>
        <w:t xml:space="preserve"> </w:t>
      </w:r>
      <w:r>
        <w:t xml:space="preserve">Almaty, Kazakhstan</w:t>
      </w:r>
    </w:p>
    <w:bookmarkEnd w:id="20"/>
    <w:bookmarkStart w:id="21" w:name="professional-summary"/>
    <w:p>
      <w:pPr>
        <w:pStyle w:val="Heading2"/>
      </w:pPr>
      <w:r>
        <w:t xml:space="preserve">Professional Summary</w:t>
      </w:r>
    </w:p>
    <w:p>
      <w:pPr>
        <w:pStyle w:val="FirstParagraph"/>
      </w:pPr>
      <w:r>
        <w:t xml:space="preserve">A dedicated and experienced Curriculum Developer with a strong focus on designing, implementing, and evaluating educational programs tailored to the unique needs of Kazakhstan's Almaty region. With over [X years] of experience in curriculum development, instructional design, and pedagogical innovation, I am committed to creating high-quality learning frameworks that align with national educational standards while addressing local cultural and socioeconomic contexts. My work in Kazakhstan Almaty has been instrumental in bridging gaps between traditional teaching methods and modern, student-centered approaches. As a Curriculum Developer, I specialize in integrating technology, fostering teacher collaboration, and ensuring curricular relevance to support learners of all backgrounds.</w:t>
      </w:r>
    </w:p>
    <w:bookmarkEnd w:id="21"/>
    <w:bookmarkStart w:id="25" w:name="education"/>
    <w:p>
      <w:pPr>
        <w:pStyle w:val="Heading2"/>
      </w:pPr>
      <w:r>
        <w:t xml:space="preserve">Education</w:t>
      </w:r>
    </w:p>
    <w:bookmarkStart w:id="22" w:name="bachelor-of-education-b.ed."/>
    <w:p>
      <w:pPr>
        <w:pStyle w:val="Heading3"/>
      </w:pPr>
      <w:r>
        <w:t xml:space="preserve">Bachelor of Education (B.Ed.)</w:t>
      </w:r>
    </w:p>
    <w:p>
      <w:pPr>
        <w:pStyle w:val="FirstParagraph"/>
      </w:pPr>
      <w:r>
        <w:rPr>
          <w:bCs/>
          <w:b/>
        </w:rPr>
        <w:t xml:space="preserve">University:</w:t>
      </w:r>
      <w:r>
        <w:t xml:space="preserve"> </w:t>
      </w:r>
      <w:r>
        <w:t xml:space="preserve">Al-Farabi Kazakh National University, Almaty, Kazakhstan</w:t>
      </w:r>
    </w:p>
    <w:p>
      <w:pPr>
        <w:pStyle w:val="BodyText"/>
      </w:pPr>
      <w:r>
        <w:rPr>
          <w:bCs/>
          <w:b/>
        </w:rPr>
        <w:t xml:space="preserve">Date:</w:t>
      </w:r>
      <w:r>
        <w:t xml:space="preserve"> </w:t>
      </w:r>
      <w:r>
        <w:t xml:space="preserve">[Graduation Year]</w:t>
      </w:r>
    </w:p>
    <w:p>
      <w:pPr>
        <w:pStyle w:val="BodyText"/>
      </w:pPr>
      <w:r>
        <w:t xml:space="preserve">Specialized in Educational Theory and Curriculum Design. Focus on pedagogical strategies for diverse classrooms and curriculum alignment with international standards.</w:t>
      </w:r>
    </w:p>
    <w:bookmarkEnd w:id="22"/>
    <w:bookmarkStart w:id="23" w:name="masters-in-educational-technology"/>
    <w:p>
      <w:pPr>
        <w:pStyle w:val="Heading3"/>
      </w:pPr>
      <w:r>
        <w:t xml:space="preserve">Masters in Educational Technology</w:t>
      </w:r>
    </w:p>
    <w:p>
      <w:pPr>
        <w:pStyle w:val="FirstParagraph"/>
      </w:pPr>
      <w:r>
        <w:rPr>
          <w:bCs/>
          <w:b/>
        </w:rPr>
        <w:t xml:space="preserve">Institution:</w:t>
      </w:r>
      <w:r>
        <w:t xml:space="preserve"> </w:t>
      </w:r>
      <w:r>
        <w:t xml:space="preserve">Kazakh National Technical University, Almaty, Kazakhstan</w:t>
      </w:r>
    </w:p>
    <w:p>
      <w:pPr>
        <w:pStyle w:val="BodyText"/>
      </w:pPr>
      <w:r>
        <w:rPr>
          <w:bCs/>
          <w:b/>
        </w:rPr>
        <w:t xml:space="preserve">Date:</w:t>
      </w:r>
      <w:r>
        <w:t xml:space="preserve"> </w:t>
      </w:r>
      <w:r>
        <w:t xml:space="preserve">[Graduation Year]</w:t>
      </w:r>
    </w:p>
    <w:p>
      <w:pPr>
        <w:pStyle w:val="BodyText"/>
      </w:pPr>
      <w:r>
        <w:t xml:space="preserve">Explored the integration of digital tools and adaptive learning systems into curriculum development. Project on creating an e-learning platform for rural schools in Kazakhstan.</w:t>
      </w:r>
    </w:p>
    <w:bookmarkEnd w:id="23"/>
    <w:bookmarkStart w:id="24" w:name="X0f53c6838b627e48a8a236b45e42d21e694b663"/>
    <w:p>
      <w:pPr>
        <w:pStyle w:val="Heading3"/>
      </w:pPr>
      <w:r>
        <w:t xml:space="preserve">Certification: Curriculum Developer, International Standards</w:t>
      </w:r>
    </w:p>
    <w:p>
      <w:pPr>
        <w:pStyle w:val="FirstParagraph"/>
      </w:pPr>
      <w:r>
        <w:rPr>
          <w:bCs/>
          <w:b/>
        </w:rPr>
        <w:t xml:space="preserve">Provider:</w:t>
      </w:r>
      <w:r>
        <w:t xml:space="preserve"> </w:t>
      </w:r>
      <w:r>
        <w:t xml:space="preserve">UNESCO Institute for Education, Geneva, Switzerland</w:t>
      </w:r>
    </w:p>
    <w:p>
      <w:pPr>
        <w:pStyle w:val="BodyText"/>
      </w:pPr>
      <w:r>
        <w:rPr>
          <w:bCs/>
          <w:b/>
        </w:rPr>
        <w:t xml:space="preserve">Date:</w:t>
      </w:r>
      <w:r>
        <w:t xml:space="preserve"> </w:t>
      </w:r>
      <w:r>
        <w:t xml:space="preserve">[Completion Year]</w:t>
      </w:r>
    </w:p>
    <w:p>
      <w:pPr>
        <w:pStyle w:val="BodyText"/>
      </w:pPr>
      <w:r>
        <w:t xml:space="preserve">Gained expertise in aligning curricula with global educational goals while respecting local contexts. Specialized in competency-based learning and inclusive education frameworks.</w:t>
      </w:r>
    </w:p>
    <w:bookmarkEnd w:id="24"/>
    <w:bookmarkEnd w:id="25"/>
    <w:bookmarkStart w:id="29" w:name="professional-experience"/>
    <w:p>
      <w:pPr>
        <w:pStyle w:val="Heading2"/>
      </w:pPr>
      <w:r>
        <w:t xml:space="preserve">Professional Experience</w:t>
      </w:r>
    </w:p>
    <w:bookmarkStart w:id="26" w:name="curriculum-developer"/>
    <w:p>
      <w:pPr>
        <w:pStyle w:val="Heading3"/>
      </w:pPr>
      <w:r>
        <w:t xml:space="preserve">Curriculum Developer</w:t>
      </w:r>
    </w:p>
    <w:p>
      <w:pPr>
        <w:pStyle w:val="FirstParagraph"/>
      </w:pPr>
      <w:r>
        <w:rPr>
          <w:bCs/>
          <w:b/>
        </w:rPr>
        <w:t xml:space="preserve">Institution:</w:t>
      </w:r>
      <w:r>
        <w:t xml:space="preserve"> </w:t>
      </w:r>
      <w:r>
        <w:t xml:space="preserve">Almaty Regional Education Department, Kazakhstan</w:t>
      </w:r>
    </w:p>
    <w:p>
      <w:pPr>
        <w:pStyle w:val="BodyText"/>
      </w:pPr>
      <w:r>
        <w:rPr>
          <w:bCs/>
          <w:b/>
        </w:rPr>
        <w:t xml:space="preserve">Date:</w:t>
      </w:r>
      <w:r>
        <w:t xml:space="preserve"> </w:t>
      </w:r>
      <w:r>
        <w:t xml:space="preserve">[Start Date] – [End Date]</w:t>
      </w:r>
    </w:p>
    <w:p>
      <w:pPr>
        <w:numPr>
          <w:ilvl w:val="0"/>
          <w:numId w:val="1001"/>
        </w:numPr>
        <w:pStyle w:val="Compact"/>
      </w:pPr>
      <w:r>
        <w:t xml:space="preserve">Designed and implemented a revised curriculum for secondary schools in Almaty, emphasizing critical thinking, digital literacy, and intercultural competence.</w:t>
      </w:r>
    </w:p>
    <w:p>
      <w:pPr>
        <w:numPr>
          <w:ilvl w:val="0"/>
          <w:numId w:val="1001"/>
        </w:numPr>
        <w:pStyle w:val="Compact"/>
      </w:pPr>
      <w:r>
        <w:t xml:space="preserve">Collaborated with local educators to align curricula with the National Education Strategy of Kazakhstan (2020–2030), ensuring relevance to regional workforce needs.</w:t>
      </w:r>
    </w:p>
    <w:p>
      <w:pPr>
        <w:numPr>
          <w:ilvl w:val="0"/>
          <w:numId w:val="1001"/>
        </w:numPr>
        <w:pStyle w:val="Compact"/>
      </w:pPr>
      <w:r>
        <w:t xml:space="preserve">Developed training modules for teachers on integrating technology into lesson plans, reaching over 500 educators in Almaty.</w:t>
      </w:r>
    </w:p>
    <w:p>
      <w:pPr>
        <w:numPr>
          <w:ilvl w:val="0"/>
          <w:numId w:val="1001"/>
        </w:numPr>
        <w:pStyle w:val="Compact"/>
      </w:pPr>
      <w:r>
        <w:t xml:space="preserve">Conducted needs assessments and stakeholder consultations to identify gaps in existing curricula, resulting in a 20% improvement in student engagement metrics.</w:t>
      </w:r>
    </w:p>
    <w:bookmarkEnd w:id="26"/>
    <w:bookmarkStart w:id="27" w:name="senior-instructional-designer"/>
    <w:p>
      <w:pPr>
        <w:pStyle w:val="Heading3"/>
      </w:pPr>
      <w:r>
        <w:t xml:space="preserve">Senior Instructional Designer</w:t>
      </w:r>
    </w:p>
    <w:p>
      <w:pPr>
        <w:pStyle w:val="FirstParagraph"/>
      </w:pPr>
      <w:r>
        <w:rPr>
          <w:bCs/>
          <w:b/>
        </w:rPr>
        <w:t xml:space="preserve">Institution:</w:t>
      </w:r>
      <w:r>
        <w:t xml:space="preserve"> </w:t>
      </w:r>
      <w:r>
        <w:t xml:space="preserve">Kazakhstan National Open University, Almaty</w:t>
      </w:r>
    </w:p>
    <w:p>
      <w:pPr>
        <w:pStyle w:val="BodyText"/>
      </w:pPr>
      <w:r>
        <w:rPr>
          <w:bCs/>
          <w:b/>
        </w:rPr>
        <w:t xml:space="preserve">Date:</w:t>
      </w:r>
      <w:r>
        <w:t xml:space="preserve"> </w:t>
      </w:r>
      <w:r>
        <w:t xml:space="preserve">[Start Date] – [End Date]</w:t>
      </w:r>
    </w:p>
    <w:p>
      <w:pPr>
        <w:numPr>
          <w:ilvl w:val="0"/>
          <w:numId w:val="1002"/>
        </w:numPr>
        <w:pStyle w:val="Compact"/>
      </w:pPr>
      <w:r>
        <w:t xml:space="preserve">Created modular learning content for online and blended learning programs, focusing on accessibility for students in remote areas of Kazakhstan.</w:t>
      </w:r>
    </w:p>
    <w:p>
      <w:pPr>
        <w:numPr>
          <w:ilvl w:val="0"/>
          <w:numId w:val="1002"/>
        </w:numPr>
        <w:pStyle w:val="Compact"/>
      </w:pPr>
      <w:r>
        <w:t xml:space="preserve">Partnered with subject matter experts to design competency-based curricula that met both national and international accreditation requirements.</w:t>
      </w:r>
    </w:p>
    <w:p>
      <w:pPr>
        <w:numPr>
          <w:ilvl w:val="0"/>
          <w:numId w:val="1002"/>
        </w:numPr>
        <w:pStyle w:val="Compact"/>
      </w:pPr>
      <w:r>
        <w:t xml:space="preserve">Implemented a feedback loop system with learners and instructors to continuously refine course materials, increasing student satisfaction by 30%.</w:t>
      </w:r>
    </w:p>
    <w:bookmarkEnd w:id="27"/>
    <w:bookmarkStart w:id="28" w:name="freelance-curriculum-consultant"/>
    <w:p>
      <w:pPr>
        <w:pStyle w:val="Heading3"/>
      </w:pPr>
      <w:r>
        <w:t xml:space="preserve">Freelance Curriculum Consultant</w:t>
      </w:r>
    </w:p>
    <w:p>
      <w:pPr>
        <w:pStyle w:val="FirstParagraph"/>
      </w:pPr>
      <w:r>
        <w:rPr>
          <w:bCs/>
          <w:b/>
        </w:rPr>
        <w:t xml:space="preserve">Date:</w:t>
      </w:r>
      <w:r>
        <w:t xml:space="preserve"> </w:t>
      </w:r>
      <w:r>
        <w:t xml:space="preserve">[Start Date] – [End Date]</w:t>
      </w:r>
    </w:p>
    <w:p>
      <w:pPr>
        <w:numPr>
          <w:ilvl w:val="0"/>
          <w:numId w:val="1003"/>
        </w:numPr>
        <w:pStyle w:val="Compact"/>
      </w:pPr>
      <w:r>
        <w:t xml:space="preserve">Provided consulting services to private schools and NGOs in Almaty, helping them develop tailored curricula that reflect Kazakhstan’s cultural heritage and global trends.</w:t>
      </w:r>
    </w:p>
    <w:p>
      <w:pPr>
        <w:numPr>
          <w:ilvl w:val="0"/>
          <w:numId w:val="1003"/>
        </w:numPr>
        <w:pStyle w:val="Compact"/>
      </w:pPr>
      <w:r>
        <w:t xml:space="preserve">Designed a bilingual (Kazakh/English) curriculum for an international school in Almaty, enhancing cross-cultural communication skills among students.</w:t>
      </w:r>
    </w:p>
    <w:p>
      <w:pPr>
        <w:numPr>
          <w:ilvl w:val="0"/>
          <w:numId w:val="1003"/>
        </w:numPr>
        <w:pStyle w:val="Compact"/>
      </w:pPr>
      <w:r>
        <w:t xml:space="preserve">Supported the development of a professional development program for teachers, focusing on inclusive education practices and differentiated instruction.</w:t>
      </w:r>
    </w:p>
    <w:bookmarkEnd w:id="28"/>
    <w:bookmarkEnd w:id="29"/>
    <w:bookmarkStart w:id="30" w:name="skills"/>
    <w:p>
      <w:pPr>
        <w:pStyle w:val="Heading2"/>
      </w:pPr>
      <w:r>
        <w:t xml:space="preserve">Skills</w:t>
      </w:r>
    </w:p>
    <w:p>
      <w:pPr>
        <w:numPr>
          <w:ilvl w:val="0"/>
          <w:numId w:val="1004"/>
        </w:numPr>
        <w:pStyle w:val="Compact"/>
      </w:pPr>
      <w:r>
        <w:rPr>
          <w:bCs/>
          <w:b/>
        </w:rPr>
        <w:t xml:space="preserve">Curriculum Design:</w:t>
      </w:r>
      <w:r>
        <w:t xml:space="preserve"> </w:t>
      </w:r>
      <w:r>
        <w:t xml:space="preserve">Proficient in creating evidence-based curricula aligned with national standards and global benchmarks.</w:t>
      </w:r>
    </w:p>
    <w:p>
      <w:pPr>
        <w:numPr>
          <w:ilvl w:val="0"/>
          <w:numId w:val="1004"/>
        </w:numPr>
        <w:pStyle w:val="Compact"/>
      </w:pPr>
      <w:r>
        <w:rPr>
          <w:bCs/>
          <w:b/>
        </w:rPr>
        <w:t xml:space="preserve">Pedagogical Innovation:</w:t>
      </w:r>
      <w:r>
        <w:t xml:space="preserve"> </w:t>
      </w:r>
      <w:r>
        <w:t xml:space="preserve">Experienced in implementing student-centered, technology-enhanced, and competency-based learning models.</w:t>
      </w:r>
    </w:p>
    <w:p>
      <w:pPr>
        <w:numPr>
          <w:ilvl w:val="0"/>
          <w:numId w:val="1004"/>
        </w:numPr>
        <w:pStyle w:val="Compact"/>
      </w:pPr>
      <w:r>
        <w:rPr>
          <w:bCs/>
          <w:b/>
        </w:rPr>
        <w:t xml:space="preserve">Data Analysis:</w:t>
      </w:r>
      <w:r>
        <w:t xml:space="preserve"> </w:t>
      </w:r>
      <w:r>
        <w:t xml:space="preserve">Skilled in using learner performance data to evaluate curriculum effectiveness and make informed revisions.</w:t>
      </w:r>
    </w:p>
    <w:p>
      <w:pPr>
        <w:numPr>
          <w:ilvl w:val="0"/>
          <w:numId w:val="1004"/>
        </w:numPr>
        <w:pStyle w:val="Compact"/>
      </w:pPr>
      <w:r>
        <w:rPr>
          <w:bCs/>
          <w:b/>
        </w:rPr>
        <w:t xml:space="preserve">Cultural Sensitivity:</w:t>
      </w:r>
      <w:r>
        <w:t xml:space="preserve"> </w:t>
      </w:r>
      <w:r>
        <w:t xml:space="preserve">Deep understanding of Kazakhstan’s educational landscape, including the integration of Kazakh language and cultural values into curricula.</w:t>
      </w:r>
    </w:p>
    <w:p>
      <w:pPr>
        <w:numPr>
          <w:ilvl w:val="0"/>
          <w:numId w:val="1004"/>
        </w:numPr>
        <w:pStyle w:val="Compact"/>
      </w:pPr>
      <w:r>
        <w:rPr>
          <w:bCs/>
          <w:b/>
        </w:rPr>
        <w:t xml:space="preserve">Collaboration:</w:t>
      </w:r>
      <w:r>
        <w:t xml:space="preserve"> </w:t>
      </w:r>
      <w:r>
        <w:t xml:space="preserve">Adept at working with educators, policymakers, and community stakeholders to ensure curriculum relevance and buy-in.</w:t>
      </w:r>
    </w:p>
    <w:p>
      <w:pPr>
        <w:numPr>
          <w:ilvl w:val="0"/>
          <w:numId w:val="1004"/>
        </w:numPr>
        <w:pStyle w:val="Compact"/>
      </w:pPr>
      <w:r>
        <w:rPr>
          <w:bCs/>
          <w:b/>
        </w:rPr>
        <w:t xml:space="preserve">Technology:</w:t>
      </w:r>
      <w:r>
        <w:t xml:space="preserve"> </w:t>
      </w:r>
      <w:r>
        <w:t xml:space="preserve">Familiar with LMS platforms (e.g., Moodle, Google Classroom) and digital tools for content creation (Canva, Adobe Spark).</w:t>
      </w:r>
    </w:p>
    <w:bookmarkEnd w:id="30"/>
    <w:bookmarkStart w:id="31" w:name="certifications"/>
    <w:p>
      <w:pPr>
        <w:pStyle w:val="Heading2"/>
      </w:pPr>
      <w:r>
        <w:t xml:space="preserve">Certifications</w:t>
      </w:r>
    </w:p>
    <w:p>
      <w:pPr>
        <w:numPr>
          <w:ilvl w:val="0"/>
          <w:numId w:val="1005"/>
        </w:numPr>
        <w:pStyle w:val="Compact"/>
      </w:pPr>
      <w:r>
        <w:rPr>
          <w:bCs/>
          <w:b/>
        </w:rPr>
        <w:t xml:space="preserve">International Baccalaureate (IB) Curriculum Training,</w:t>
      </w:r>
      <w:r>
        <w:t xml:space="preserve"> </w:t>
      </w:r>
      <w:r>
        <w:t xml:space="preserve">IB World School, Geneva, Switzerland – [Year]</w:t>
      </w:r>
    </w:p>
    <w:p>
      <w:pPr>
        <w:numPr>
          <w:ilvl w:val="0"/>
          <w:numId w:val="1005"/>
        </w:numPr>
        <w:pStyle w:val="Compact"/>
      </w:pPr>
      <w:r>
        <w:rPr>
          <w:bCs/>
          <w:b/>
        </w:rPr>
        <w:t xml:space="preserve">Project Management Professional (PMP),</w:t>
      </w:r>
      <w:r>
        <w:t xml:space="preserve"> </w:t>
      </w:r>
      <w:r>
        <w:t xml:space="preserve">PMI, USA – [Year]</w:t>
      </w:r>
    </w:p>
    <w:p>
      <w:pPr>
        <w:numPr>
          <w:ilvl w:val="0"/>
          <w:numId w:val="1005"/>
        </w:numPr>
        <w:pStyle w:val="Compact"/>
      </w:pPr>
      <w:r>
        <w:rPr>
          <w:bCs/>
          <w:b/>
        </w:rPr>
        <w:t xml:space="preserve">Certified E-Learning Developer,</w:t>
      </w:r>
      <w:r>
        <w:t xml:space="preserve"> </w:t>
      </w:r>
      <w:r>
        <w:t xml:space="preserve">Coursera – [Year]</w:t>
      </w:r>
    </w:p>
    <w:bookmarkEnd w:id="31"/>
    <w:bookmarkStart w:id="32" w:name="languages"/>
    <w:p>
      <w:pPr>
        <w:pStyle w:val="Heading2"/>
      </w:pPr>
      <w:r>
        <w:t xml:space="preserve">Languages</w:t>
      </w:r>
    </w:p>
    <w:p>
      <w:pPr>
        <w:numPr>
          <w:ilvl w:val="0"/>
          <w:numId w:val="1006"/>
        </w:numPr>
        <w:pStyle w:val="Compact"/>
      </w:pPr>
      <w:r>
        <w:t xml:space="preserve">Kazakh – Native proficiency</w:t>
      </w:r>
    </w:p>
    <w:p>
      <w:pPr>
        <w:numPr>
          <w:ilvl w:val="0"/>
          <w:numId w:val="1006"/>
        </w:numPr>
        <w:pStyle w:val="Compact"/>
      </w:pPr>
      <w:r>
        <w:t xml:space="preserve">Russian – Fluent</w:t>
      </w:r>
    </w:p>
    <w:p>
      <w:pPr>
        <w:numPr>
          <w:ilvl w:val="0"/>
          <w:numId w:val="1006"/>
        </w:numPr>
        <w:pStyle w:val="Compact"/>
      </w:pPr>
      <w:r>
        <w:t xml:space="preserve">English – Advanced (TOEFL iBT 100+)</w:t>
      </w:r>
    </w:p>
    <w:bookmarkEnd w:id="32"/>
    <w:bookmarkStart w:id="35" w:name="projects-in-kazakhstan-almaty"/>
    <w:p>
      <w:pPr>
        <w:pStyle w:val="Heading2"/>
      </w:pPr>
      <w:r>
        <w:t xml:space="preserve">Projects in Kazakhstan Almaty</w:t>
      </w:r>
    </w:p>
    <w:bookmarkStart w:id="33" w:name="kazakh-digital-learning-initiative"/>
    <w:p>
      <w:pPr>
        <w:pStyle w:val="Heading3"/>
      </w:pPr>
      <w:r>
        <w:t xml:space="preserve">Kazakh Digital Learning Initiative</w:t>
      </w:r>
    </w:p>
    <w:p>
      <w:pPr>
        <w:pStyle w:val="FirstParagraph"/>
      </w:pPr>
      <w:r>
        <w:rPr>
          <w:bCs/>
          <w:b/>
        </w:rPr>
        <w:t xml:space="preserve">Description:</w:t>
      </w:r>
      <w:r>
        <w:t xml:space="preserve"> </w:t>
      </w:r>
      <w:r>
        <w:t xml:space="preserve">A pilot program to develop a digital curriculum for primary schools in Almaty, incorporating interactive modules and gamification techniques.</w:t>
      </w:r>
    </w:p>
    <w:p>
      <w:pPr>
        <w:pStyle w:val="BodyText"/>
      </w:pPr>
      <w:r>
        <w:rPr>
          <w:bCs/>
          <w:b/>
        </w:rPr>
        <w:t xml:space="preserve">Impact:</w:t>
      </w:r>
      <w:r>
        <w:t xml:space="preserve"> </w:t>
      </w:r>
      <w:r>
        <w:t xml:space="preserve">Improved student participation by 40% and reduced resource disparities in rural schools.</w:t>
      </w:r>
    </w:p>
    <w:bookmarkEnd w:id="33"/>
    <w:bookmarkStart w:id="34" w:name="Xe97a9ced7b8d3bf928dba1ec6a4f52deebbc98c"/>
    <w:p>
      <w:pPr>
        <w:pStyle w:val="Heading3"/>
      </w:pPr>
      <w:r>
        <w:t xml:space="preserve">Cultural Heritage Curriculum for Secondary Schools</w:t>
      </w:r>
    </w:p>
    <w:p>
      <w:pPr>
        <w:pStyle w:val="FirstParagraph"/>
      </w:pPr>
      <w:r>
        <w:rPr>
          <w:bCs/>
          <w:b/>
        </w:rPr>
        <w:t xml:space="preserve">Description:</w:t>
      </w:r>
      <w:r>
        <w:t xml:space="preserve"> </w:t>
      </w:r>
      <w:r>
        <w:t xml:space="preserve">Designed a curriculum integrating Kazakh history, traditions, and arts into core subjects like social studies and literature.</w:t>
      </w:r>
    </w:p>
    <w:p>
      <w:pPr>
        <w:pStyle w:val="BodyText"/>
      </w:pPr>
      <w:r>
        <w:rPr>
          <w:bCs/>
          <w:b/>
        </w:rPr>
        <w:t xml:space="preserve">Impact:</w:t>
      </w:r>
      <w:r>
        <w:t xml:space="preserve"> </w:t>
      </w:r>
      <w:r>
        <w:t xml:space="preserve">Strengthened students’ cultural identity and pride while meeting national educational objectives.</w:t>
      </w:r>
    </w:p>
    <w:bookmarkEnd w:id="34"/>
    <w:bookmarkEnd w:id="35"/>
    <w:bookmarkStart w:id="36" w:name="references"/>
    <w:p>
      <w:pPr>
        <w:pStyle w:val="Heading2"/>
      </w:pPr>
      <w:r>
        <w:t xml:space="preserve">References</w:t>
      </w:r>
    </w:p>
    <w:p>
      <w:pPr>
        <w:pStyle w:val="FirstParagraph"/>
      </w:pPr>
      <w:r>
        <w:t xml:space="preserve">Available upon request. Contact [Your Email] or [Your Phone Number].</w:t>
      </w:r>
    </w:p>
    <w:bookmarkEnd w:id="36"/>
    <w:p>
      <w:pPr>
        <w:pStyle w:val="BodyText"/>
      </w:pPr>
      <w:r>
        <w:rPr>
          <w:bCs/>
          <w:b/>
        </w:rPr>
        <w:t xml:space="preserve">Curriculum Vitae - Curriculum Developer, Kazakhstan Almaty</w:t>
      </w:r>
    </w:p>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Curriculum Developer, Kazakhstan Almaty</dc:title>
  <dc:creator/>
  <dc:language>en</dc:language>
  <cp:keywords/>
  <dcterms:created xsi:type="dcterms:W3CDTF">2026-07-15T14:21:58Z</dcterms:created>
  <dcterms:modified xsi:type="dcterms:W3CDTF">2026-07-15T14:21:58Z</dcterms:modified>
</cp:coreProperties>
</file>

<file path=docProps/custom.xml><?xml version="1.0" encoding="utf-8"?>
<Properties xmlns="http://schemas.openxmlformats.org/officeDocument/2006/custom-properties" xmlns:vt="http://schemas.openxmlformats.org/officeDocument/2006/docPropsVTypes"/>
</file>