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Location:</w:t>
      </w:r>
      <w:r>
        <w:t xml:space="preserve"> </w:t>
      </w:r>
      <w:r>
        <w:t xml:space="preserve">Mexico City, Mexico</w:t>
      </w:r>
    </w:p>
    <w:bookmarkStart w:id="20" w:name="professional-summary"/>
    <w:p>
      <w:pPr>
        <w:pStyle w:val="Heading2"/>
      </w:pPr>
      <w:r>
        <w:t xml:space="preserve">Professional Summary</w:t>
      </w:r>
    </w:p>
    <w:p>
      <w:pPr>
        <w:pStyle w:val="FirstParagraph"/>
      </w:pPr>
      <w:r>
        <w:t xml:space="preserve">A dedicated Curriculum Developer with [X years] of experience in designing, implementing, and evaluating educational curricula tailored to the dynamic needs of Mexico City's diverse academic landscape. Proven expertise in aligning curriculum frameworks with national education policies such as the Secretaría de Educación Pública (SEP) standards while incorporating innovative pedagogical strategies. A strong advocate for equitable education, with a focus on integrating technology and culturally responsive teaching methods to empower students across Mexico City's schools and institutions.</w:t>
      </w:r>
    </w:p>
    <w:bookmarkEnd w:id="20"/>
    <w:bookmarkStart w:id="24"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iCs/>
          <w:i/>
        </w:rPr>
        <w:t xml:space="preserve">Mexico City Education Institute (MCEI)</w:t>
      </w:r>
    </w:p>
    <w:p>
      <w:pPr>
        <w:pStyle w:val="BodyText"/>
      </w:pPr>
      <w:r>
        <w:rPr>
          <w:bCs/>
          <w:b/>
        </w:rPr>
        <w:t xml:space="preserve">June 2018 – Present</w:t>
      </w:r>
    </w:p>
    <w:p>
      <w:pPr>
        <w:numPr>
          <w:ilvl w:val="0"/>
          <w:numId w:val="1001"/>
        </w:numPr>
        <w:pStyle w:val="Compact"/>
      </w:pPr>
      <w:r>
        <w:t xml:space="preserve">Collaborated with educators and administrators to design interdisciplinary curricula for primary, secondary, and vocational education in Mexico City, ensuring alignment with the Mexican national curriculum (Plan de Estudios).</w:t>
      </w:r>
    </w:p>
    <w:p>
      <w:pPr>
        <w:numPr>
          <w:ilvl w:val="0"/>
          <w:numId w:val="1001"/>
        </w:numPr>
        <w:pStyle w:val="Compact"/>
      </w:pPr>
      <w:r>
        <w:t xml:space="preserve">Developed digital learning resources and modular course outlines that catered to the needs of students in underserved communities within Mexico City, promoting inclusivity and accessibility.</w:t>
      </w:r>
    </w:p>
    <w:p>
      <w:pPr>
        <w:numPr>
          <w:ilvl w:val="0"/>
          <w:numId w:val="1001"/>
        </w:numPr>
        <w:pStyle w:val="Compact"/>
      </w:pPr>
      <w:r>
        <w:t xml:space="preserve">Conducted workshops for teachers on curriculum adaptation, focusing on integrating 21st-century skills such as critical thinking, digital literacy, and environmental awareness.</w:t>
      </w:r>
    </w:p>
    <w:p>
      <w:pPr>
        <w:numPr>
          <w:ilvl w:val="0"/>
          <w:numId w:val="1001"/>
        </w:numPr>
        <w:pStyle w:val="Compact"/>
      </w:pPr>
      <w:r>
        <w:t xml:space="preserve">Partnered with local NGOs and government agencies to create community-based learning programs that addressed gaps in STEM education across Mexico City's urban areas.</w:t>
      </w:r>
    </w:p>
    <w:bookmarkEnd w:id="21"/>
    <w:bookmarkStart w:id="22" w:name="senior-curriculum-analyst"/>
    <w:p>
      <w:pPr>
        <w:pStyle w:val="Heading3"/>
      </w:pPr>
      <w:r>
        <w:t xml:space="preserve">Senior Curriculum Analyst</w:t>
      </w:r>
    </w:p>
    <w:p>
      <w:pPr>
        <w:pStyle w:val="FirstParagraph"/>
      </w:pPr>
      <w:r>
        <w:rPr>
          <w:iCs/>
          <w:i/>
        </w:rPr>
        <w:t xml:space="preserve">National Institute for Educational Evaluation (INEE)</w:t>
      </w:r>
    </w:p>
    <w:p>
      <w:pPr>
        <w:pStyle w:val="BodyText"/>
      </w:pPr>
      <w:r>
        <w:rPr>
          <w:bCs/>
          <w:b/>
        </w:rPr>
        <w:t xml:space="preserve">March 2015 – May 2018</w:t>
      </w:r>
    </w:p>
    <w:p>
      <w:pPr>
        <w:numPr>
          <w:ilvl w:val="0"/>
          <w:numId w:val="1002"/>
        </w:numPr>
        <w:pStyle w:val="Compact"/>
      </w:pPr>
      <w:r>
        <w:t xml:space="preserve">Designed and evaluated assessment tools to measure the effectiveness of curricula implemented in Mexico City's public schools, providing data-driven recommendations for improvement.</w:t>
      </w:r>
    </w:p>
    <w:p>
      <w:pPr>
        <w:numPr>
          <w:ilvl w:val="0"/>
          <w:numId w:val="1002"/>
        </w:numPr>
        <w:pStyle w:val="Compact"/>
      </w:pPr>
      <w:r>
        <w:t xml:space="preserve">Contributed to the development of a national framework for curriculum innovation, with a focus on bilingual education and indigenous language integration in Mexico City's multicultural context.</w:t>
      </w:r>
    </w:p>
    <w:p>
      <w:pPr>
        <w:numPr>
          <w:ilvl w:val="0"/>
          <w:numId w:val="1002"/>
        </w:numPr>
        <w:pStyle w:val="Compact"/>
      </w:pPr>
      <w:r>
        <w:t xml:space="preserve">Published reports on curriculum gaps and best practices, which influenced policy decisions at the state and municipal levels in Mexico City.</w:t>
      </w:r>
    </w:p>
    <w:bookmarkEnd w:id="22"/>
    <w:bookmarkStart w:id="23" w:name="curriculum-developer-freelance"/>
    <w:p>
      <w:pPr>
        <w:pStyle w:val="Heading3"/>
      </w:pPr>
      <w:r>
        <w:t xml:space="preserve">Curriculum Developer (Freelance)</w:t>
      </w:r>
    </w:p>
    <w:p>
      <w:pPr>
        <w:pStyle w:val="FirstParagraph"/>
      </w:pPr>
      <w:r>
        <w:rPr>
          <w:iCs/>
          <w:i/>
        </w:rPr>
        <w:t xml:space="preserve">Various Clients in Mexico City</w:t>
      </w:r>
    </w:p>
    <w:p>
      <w:pPr>
        <w:pStyle w:val="BodyText"/>
      </w:pPr>
      <w:r>
        <w:rPr>
          <w:bCs/>
          <w:b/>
        </w:rPr>
        <w:t xml:space="preserve">2012 – 2015</w:t>
      </w:r>
    </w:p>
    <w:p>
      <w:pPr>
        <w:numPr>
          <w:ilvl w:val="0"/>
          <w:numId w:val="1003"/>
        </w:numPr>
        <w:pStyle w:val="Compact"/>
      </w:pPr>
      <w:r>
        <w:t xml:space="preserve">Created customized training programs for private schools and corporate education initiatives in Mexico City, emphasizing experiential learning and competency-based instruction.</w:t>
      </w:r>
    </w:p>
    <w:p>
      <w:pPr>
        <w:numPr>
          <w:ilvl w:val="0"/>
          <w:numId w:val="1003"/>
        </w:numPr>
        <w:pStyle w:val="Compact"/>
      </w:pPr>
      <w:r>
        <w:t xml:space="preserve">Supported the translation and localization of international curricula for use in Mexico City's educational institutions, ensuring cultural relevance and linguistic accuracy.</w:t>
      </w:r>
    </w:p>
    <w:bookmarkEnd w:id="23"/>
    <w:bookmarkEnd w:id="24"/>
    <w:bookmarkStart w:id="25" w:name="education"/>
    <w:p>
      <w:pPr>
        <w:pStyle w:val="Heading2"/>
      </w:pPr>
      <w:r>
        <w:t xml:space="preserve">Education</w:t>
      </w:r>
    </w:p>
    <w:p>
      <w:pPr>
        <w:pStyle w:val="FirstParagraph"/>
      </w:pPr>
      <w:r>
        <w:rPr>
          <w:bCs/>
          <w:b/>
        </w:rPr>
        <w:t xml:space="preserve">MSc in Educational Technology</w:t>
      </w:r>
    </w:p>
    <w:p>
      <w:pPr>
        <w:pStyle w:val="BodyText"/>
      </w:pPr>
      <w:r>
        <w:rPr>
          <w:iCs/>
          <w:i/>
        </w:rPr>
        <w:t xml:space="preserve">Universidad Nacional Autónoma de México (UNAM)</w:t>
      </w:r>
    </w:p>
    <w:p>
      <w:pPr>
        <w:pStyle w:val="BodyText"/>
      </w:pPr>
      <w:r>
        <w:rPr>
          <w:bCs/>
          <w:b/>
        </w:rPr>
        <w:t xml:space="preserve">BSc in Pedagogy</w:t>
      </w:r>
    </w:p>
    <w:p>
      <w:pPr>
        <w:pStyle w:val="BodyText"/>
      </w:pPr>
      <w:r>
        <w:rPr>
          <w:iCs/>
          <w:i/>
        </w:rPr>
        <w:t xml:space="preserve">Instituto Tecnológico y de Estudios Superiores de Monterrey (ITESM)</w:t>
      </w:r>
    </w:p>
    <w:bookmarkEnd w:id="25"/>
    <w:bookmarkStart w:id="26" w:name="skills"/>
    <w:p>
      <w:pPr>
        <w:pStyle w:val="Heading2"/>
      </w:pPr>
      <w:r>
        <w:t xml:space="preserve">Skills</w:t>
      </w:r>
    </w:p>
    <w:p>
      <w:pPr>
        <w:numPr>
          <w:ilvl w:val="0"/>
          <w:numId w:val="1004"/>
        </w:numPr>
        <w:pStyle w:val="Compact"/>
      </w:pPr>
      <w:r>
        <w:t xml:space="preserve">Curriculum design and development</w:t>
      </w:r>
    </w:p>
    <w:p>
      <w:pPr>
        <w:numPr>
          <w:ilvl w:val="0"/>
          <w:numId w:val="1004"/>
        </w:numPr>
        <w:pStyle w:val="Compact"/>
      </w:pPr>
      <w:r>
        <w:t xml:space="preserve">Educational technology integration (e.g., LMS, interactive platforms)</w:t>
      </w:r>
    </w:p>
    <w:p>
      <w:pPr>
        <w:numPr>
          <w:ilvl w:val="0"/>
          <w:numId w:val="1004"/>
        </w:numPr>
        <w:pStyle w:val="Compact"/>
      </w:pPr>
      <w:r>
        <w:t xml:space="preserve">Pedagogical research and evaluation</w:t>
      </w:r>
    </w:p>
    <w:p>
      <w:pPr>
        <w:numPr>
          <w:ilvl w:val="0"/>
          <w:numId w:val="1004"/>
        </w:numPr>
        <w:pStyle w:val="Compact"/>
      </w:pPr>
      <w:r>
        <w:t xml:space="preserve">Cross-cultural communication (Spanish/English)</w:t>
      </w:r>
    </w:p>
    <w:p>
      <w:pPr>
        <w:numPr>
          <w:ilvl w:val="0"/>
          <w:numId w:val="1004"/>
        </w:numPr>
        <w:pStyle w:val="Compact"/>
      </w:pPr>
      <w:r>
        <w:t xml:space="preserve">Project management and stakeholder collaboration</w:t>
      </w:r>
    </w:p>
    <w:bookmarkEnd w:id="26"/>
    <w:bookmarkStart w:id="27" w:name="certifications"/>
    <w:p>
      <w:pPr>
        <w:pStyle w:val="Heading2"/>
      </w:pPr>
      <w:r>
        <w:t xml:space="preserve">Certifications</w:t>
      </w:r>
    </w:p>
    <w:p>
      <w:pPr>
        <w:numPr>
          <w:ilvl w:val="0"/>
          <w:numId w:val="1005"/>
        </w:numPr>
        <w:pStyle w:val="Compact"/>
      </w:pPr>
      <w:r>
        <w:rPr>
          <w:bCs/>
          <w:b/>
        </w:rPr>
        <w:t xml:space="preserve">Curriculum Development Specialist Certification</w:t>
      </w:r>
      <w:r>
        <w:t xml:space="preserve">, UNESCO Institute for Education, 2019</w:t>
      </w:r>
    </w:p>
    <w:p>
      <w:pPr>
        <w:numPr>
          <w:ilvl w:val="0"/>
          <w:numId w:val="1005"/>
        </w:numPr>
        <w:pStyle w:val="Compact"/>
      </w:pPr>
      <w:r>
        <w:rPr>
          <w:bCs/>
          <w:b/>
        </w:rPr>
        <w:t xml:space="preserve">Google for Education Certified Trainer</w:t>
      </w:r>
      <w:r>
        <w:t xml:space="preserve">, 2020</w:t>
      </w:r>
    </w:p>
    <w:p>
      <w:pPr>
        <w:numPr>
          <w:ilvl w:val="0"/>
          <w:numId w:val="1005"/>
        </w:numPr>
        <w:pStyle w:val="Compact"/>
      </w:pPr>
      <w:r>
        <w:rPr>
          <w:bCs/>
          <w:b/>
        </w:rPr>
        <w:t xml:space="preserve">Cultural Competency in Education</w:t>
      </w:r>
      <w:r>
        <w:t xml:space="preserve">, Universidad Autónoma Metropolitana (UAM), 2017</w:t>
      </w:r>
    </w:p>
    <w:bookmarkEnd w:id="27"/>
    <w:bookmarkStart w:id="30" w:name="projects-contributions"/>
    <w:p>
      <w:pPr>
        <w:pStyle w:val="Heading2"/>
      </w:pPr>
      <w:r>
        <w:t xml:space="preserve">Projects &amp; Contributions</w:t>
      </w:r>
    </w:p>
    <w:bookmarkStart w:id="28" w:name="mexico-city-stem-initiative-2021"/>
    <w:p>
      <w:pPr>
        <w:pStyle w:val="Heading3"/>
      </w:pPr>
      <w:r>
        <w:t xml:space="preserve">Mexico City STEM Initiative (2021)</w:t>
      </w:r>
    </w:p>
    <w:p>
      <w:pPr>
        <w:pStyle w:val="FirstParagraph"/>
      </w:pPr>
      <w:r>
        <w:t xml:space="preserve">Lead the development of a hands-on STEM curriculum for middle school students in Mexico City, partnering with local tech companies to provide real-world learning opportunities.</w:t>
      </w:r>
    </w:p>
    <w:bookmarkEnd w:id="28"/>
    <w:bookmarkStart w:id="29" w:name="X96b6551da8affd979b3c15b555304d098becf97"/>
    <w:p>
      <w:pPr>
        <w:pStyle w:val="Heading3"/>
      </w:pPr>
      <w:r>
        <w:t xml:space="preserve">Cultural Curriculum for Indigenous Communities (2019)</w:t>
      </w:r>
    </w:p>
    <w:p>
      <w:pPr>
        <w:pStyle w:val="FirstParagraph"/>
      </w:pPr>
      <w:r>
        <w:t xml:space="preserve">Collaborated with indigenous educators in Mexico City to create a culturally relevant curriculum that preserved native languages while meeting national educational standards.</w:t>
      </w:r>
    </w:p>
    <w:bookmarkEnd w:id="29"/>
    <w:bookmarkEnd w:id="30"/>
    <w:bookmarkStart w:id="31" w:name="publications"/>
    <w:p>
      <w:pPr>
        <w:pStyle w:val="Heading2"/>
      </w:pPr>
      <w:r>
        <w:t xml:space="preserve">Publications</w:t>
      </w:r>
    </w:p>
    <w:p>
      <w:pPr>
        <w:numPr>
          <w:ilvl w:val="0"/>
          <w:numId w:val="1006"/>
        </w:numPr>
        <w:pStyle w:val="Compact"/>
      </w:pPr>
      <w:r>
        <w:t xml:space="preserve">"Innovating Curriculum for Equity in Mexico City's Schools," *Journal of Educational Development*, 2020.</w:t>
      </w:r>
    </w:p>
    <w:p>
      <w:pPr>
        <w:numPr>
          <w:ilvl w:val="0"/>
          <w:numId w:val="1006"/>
        </w:numPr>
        <w:pStyle w:val="Compact"/>
      </w:pPr>
      <w:r>
        <w:t xml:space="preserve">"Digital Tools for Inclusive Learning: A Case Study in Mexico City," *Revista de Tecnología Educativa*, 2019.</w:t>
      </w:r>
    </w:p>
    <w:bookmarkEnd w:id="31"/>
    <w:bookmarkStart w:id="33" w:name="volunteer-experience"/>
    <w:p>
      <w:pPr>
        <w:pStyle w:val="Heading2"/>
      </w:pPr>
      <w:r>
        <w:t xml:space="preserve">Volunteer Experience</w:t>
      </w:r>
    </w:p>
    <w:bookmarkStart w:id="32" w:name="curriculum-advisor"/>
    <w:p>
      <w:pPr>
        <w:pStyle w:val="Heading3"/>
      </w:pPr>
      <w:r>
        <w:t xml:space="preserve">Curriculum Advisor</w:t>
      </w:r>
    </w:p>
    <w:p>
      <w:pPr>
        <w:pStyle w:val="FirstParagraph"/>
      </w:pPr>
      <w:r>
        <w:rPr>
          <w:iCs/>
          <w:i/>
        </w:rPr>
        <w:t xml:space="preserve">Casa del Estudiante, Mexico City</w:t>
      </w:r>
    </w:p>
    <w:p>
      <w:pPr>
        <w:pStyle w:val="BodyText"/>
      </w:pPr>
      <w:r>
        <w:rPr>
          <w:bCs/>
          <w:b/>
        </w:rPr>
        <w:t xml:space="preserve">2016 – 2018</w:t>
      </w:r>
    </w:p>
    <w:p>
      <w:pPr>
        <w:numPr>
          <w:ilvl w:val="0"/>
          <w:numId w:val="1007"/>
        </w:numPr>
        <w:pStyle w:val="Compact"/>
      </w:pPr>
      <w:r>
        <w:t xml:space="preserve">Provided guidance to non-profit organizations on developing curricula for adult literacy programs in Mexico City.</w:t>
      </w:r>
    </w:p>
    <w:p>
      <w:pPr>
        <w:numPr>
          <w:ilvl w:val="0"/>
          <w:numId w:val="1007"/>
        </w:numPr>
        <w:pStyle w:val="Compact"/>
      </w:pPr>
      <w:r>
        <w:t xml:space="preserve">Organized workshops to train volunteers in curriculum design and delivery.</w:t>
      </w:r>
    </w:p>
    <w:bookmarkEnd w:id="32"/>
    <w:bookmarkEnd w:id="33"/>
    <w:bookmarkStart w:id="34" w:name="professional-affiliations"/>
    <w:p>
      <w:pPr>
        <w:pStyle w:val="Heading2"/>
      </w:pPr>
      <w:r>
        <w:t xml:space="preserve">Professional Affiliations</w:t>
      </w:r>
    </w:p>
    <w:p>
      <w:pPr>
        <w:numPr>
          <w:ilvl w:val="0"/>
          <w:numId w:val="1008"/>
        </w:numPr>
        <w:pStyle w:val="Compact"/>
      </w:pPr>
      <w:r>
        <w:t xml:space="preserve">Mexican Association of Curriculum Developers (AMDEC)</w:t>
      </w:r>
    </w:p>
    <w:p>
      <w:pPr>
        <w:numPr>
          <w:ilvl w:val="0"/>
          <w:numId w:val="1008"/>
        </w:numPr>
        <w:pStyle w:val="Compact"/>
      </w:pPr>
      <w:r>
        <w:t xml:space="preserve">International Society for Educational Innovation (ISEI)</w:t>
      </w:r>
    </w:p>
    <w:p>
      <w:pPr>
        <w:pStyle w:val="FirstParagraph"/>
      </w:pPr>
      <w:r>
        <w:rPr>
          <w:bCs/>
          <w:b/>
        </w:rPr>
        <w:t xml:space="preserve">References 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2026-07-19T04:31:16Z</dcterms:created>
  <dcterms:modified xsi:type="dcterms:W3CDTF">2026-07-19T04:31:16Z</dcterms:modified>
</cp:coreProperties>
</file>

<file path=docProps/custom.xml><?xml version="1.0" encoding="utf-8"?>
<Properties xmlns="http://schemas.openxmlformats.org/officeDocument/2006/custom-properties" xmlns:vt="http://schemas.openxmlformats.org/officeDocument/2006/docPropsVTypes"/>
</file>