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jane-doe"/>
    <w:p>
      <w:pPr>
        <w:pStyle w:val="Heading2"/>
      </w:pPr>
      <w:r>
        <w:t xml:space="preserve">Jane Doe</w:t>
      </w:r>
    </w:p>
    <w:p>
      <w:pPr>
        <w:pStyle w:val="FirstParagraph"/>
      </w:pPr>
      <w:r>
        <w:rPr>
          <w:bCs/>
          <w:b/>
        </w:rPr>
        <w:t xml:space="preserve">Location:</w:t>
      </w:r>
      <w:r>
        <w:t xml:space="preserve"> </w:t>
      </w:r>
      <w:r>
        <w:t xml:space="preserve">Casablanca, Morocco</w:t>
      </w:r>
      <w:r>
        <w:br/>
      </w:r>
      <w:r>
        <w:rPr>
          <w:bCs/>
          <w:b/>
        </w:rPr>
        <w:t xml:space="preserve">Email:</w:t>
      </w:r>
      <w:r>
        <w:t xml:space="preserve"> </w:t>
      </w:r>
      <w:r>
        <w:t xml:space="preserve">janedoe@example.com</w:t>
      </w:r>
      <w:r>
        <w:br/>
      </w:r>
      <w:r>
        <w:rPr>
          <w:bCs/>
          <w:b/>
        </w:rPr>
        <w:t xml:space="preserve">Phone:</w:t>
      </w:r>
      <w:r>
        <w:t xml:space="preserve"> </w:t>
      </w:r>
      <w:r>
        <w:t xml:space="preserve">+212 6 12 34 56 78</w:t>
      </w:r>
      <w:r>
        <w:br/>
      </w:r>
      <w:r>
        <w:rPr>
          <w:bCs/>
          <w:b/>
        </w:rPr>
        <w:t xml:space="preserve">LinkedIn:</w:t>
      </w:r>
      <w:r>
        <w:t xml:space="preserve"> </w:t>
      </w:r>
      <w:r>
        <w:t xml:space="preserve">linkedin.com/in/janedoe-curriculumdeveloper</w:t>
      </w:r>
    </w:p>
    <w:bookmarkEnd w:id="20"/>
    <w:bookmarkStart w:id="21" w:name="professional-summary"/>
    <w:p>
      <w:pPr>
        <w:pStyle w:val="Heading2"/>
      </w:pPr>
      <w:r>
        <w:t xml:space="preserve">Professional Summary</w:t>
      </w:r>
    </w:p>
    <w:p>
      <w:pPr>
        <w:pStyle w:val="FirstParagraph"/>
      </w:pPr>
      <w:r>
        <w:t xml:space="preserve">A dedicated and experienced Curriculum Developer with a proven track record of designing, implementing, and evaluating educational curricula tailored to the dynamic needs of Morocco Casablanca. Proficient in aligning educational frameworks with national standards while addressing local cultural and pedagogical requirements. Aiming to contribute to the advancement of quality education through innovative curriculum development strategies that empower learners and educators in Morocco’s evolving academic landscape.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National Institute for Education Development (INPES), Casablanca, Morocco</w:t>
      </w:r>
      <w:r>
        <w:br/>
      </w:r>
      <w:r>
        <w:rPr>
          <w:iCs/>
          <w:i/>
        </w:rPr>
        <w:t xml:space="preserve">January 2018 – Present</w:t>
      </w:r>
    </w:p>
    <w:p>
      <w:pPr>
        <w:numPr>
          <w:ilvl w:val="0"/>
          <w:numId w:val="1001"/>
        </w:numPr>
        <w:pStyle w:val="Compact"/>
      </w:pPr>
      <w:r>
        <w:t xml:space="preserve">Designed and implemented curricula for primary and secondary education, ensuring alignment with the Moroccan Ministry of Education’s guidelines and the national educational reform agenda.</w:t>
      </w:r>
    </w:p>
    <w:p>
      <w:pPr>
        <w:numPr>
          <w:ilvl w:val="0"/>
          <w:numId w:val="1001"/>
        </w:numPr>
        <w:pStyle w:val="Compact"/>
      </w:pPr>
      <w:r>
        <w:t xml:space="preserve">Collaborated with local educators, policymakers, and stakeholders in Morocco Casablanca to identify gaps in existing curricula and develop context-specific solutions that reflect regional needs.</w:t>
      </w:r>
    </w:p>
    <w:p>
      <w:pPr>
        <w:numPr>
          <w:ilvl w:val="0"/>
          <w:numId w:val="1001"/>
        </w:numPr>
        <w:pStyle w:val="Compact"/>
      </w:pPr>
      <w:r>
        <w:t xml:space="preserve">Integrated digital learning tools and multimedia resources into classroom instruction, enhancing engagement for students across diverse socioeconomic backgrounds in Morocco Casablanca.</w:t>
      </w:r>
    </w:p>
    <w:p>
      <w:pPr>
        <w:numPr>
          <w:ilvl w:val="0"/>
          <w:numId w:val="1001"/>
        </w:numPr>
        <w:pStyle w:val="Compact"/>
      </w:pPr>
      <w:r>
        <w:t xml:space="preserve">Conducted workshops for teachers on curriculum implementation, focusing on inclusive pedagogy and assessment strategies that cater to the unique challenges of Moroccan classrooms.</w:t>
      </w:r>
    </w:p>
    <w:p>
      <w:pPr>
        <w:numPr>
          <w:ilvl w:val="0"/>
          <w:numId w:val="1001"/>
        </w:numPr>
        <w:pStyle w:val="Compact"/>
      </w:pPr>
      <w:r>
        <w:t xml:space="preserve">Published research papers on curriculum development best practices, contributing to academic discourse in Morocco and influencing educational policies in Casablanca.</w:t>
      </w:r>
    </w:p>
    <w:bookmarkEnd w:id="22"/>
    <w:bookmarkStart w:id="23" w:name="senior-curriculum-specialist"/>
    <w:p>
      <w:pPr>
        <w:pStyle w:val="Heading3"/>
      </w:pPr>
      <w:r>
        <w:t xml:space="preserve">Senior Curriculum Specialist</w:t>
      </w:r>
    </w:p>
    <w:p>
      <w:pPr>
        <w:pStyle w:val="FirstParagraph"/>
      </w:pPr>
      <w:r>
        <w:rPr>
          <w:bCs/>
          <w:b/>
        </w:rPr>
        <w:t xml:space="preserve">International School of Casablanca (ISC), Morocco</w:t>
      </w:r>
      <w:r>
        <w:br/>
      </w:r>
      <w:r>
        <w:rPr>
          <w:iCs/>
          <w:i/>
        </w:rPr>
        <w:t xml:space="preserve">June 2014 – December 2017</w:t>
      </w:r>
    </w:p>
    <w:p>
      <w:pPr>
        <w:numPr>
          <w:ilvl w:val="0"/>
          <w:numId w:val="1002"/>
        </w:numPr>
        <w:pStyle w:val="Compact"/>
      </w:pPr>
      <w:r>
        <w:t xml:space="preserve">Developed interdisciplinary curricula for an international school environment, ensuring seamless integration of global standards with the cultural and linguistic diversity of Morocco Casablanca.</w:t>
      </w:r>
    </w:p>
    <w:p>
      <w:pPr>
        <w:numPr>
          <w:ilvl w:val="0"/>
          <w:numId w:val="1002"/>
        </w:numPr>
        <w:pStyle w:val="Compact"/>
      </w:pPr>
      <w:r>
        <w:t xml:space="preserve">Led a team of educators to revise the school’s science and mathematics curriculum, incorporating STEM education principles to prepare students for future academic and professional challenges.</w:t>
      </w:r>
    </w:p>
    <w:p>
      <w:pPr>
        <w:numPr>
          <w:ilvl w:val="0"/>
          <w:numId w:val="1002"/>
        </w:numPr>
        <w:pStyle w:val="Compact"/>
      </w:pPr>
      <w:r>
        <w:t xml:space="preserve">Partnered with local universities in Morocco to create dual-enrollment programs, bridging secondary and higher education through tailored curriculum pathways.</w:t>
      </w:r>
    </w:p>
    <w:p>
      <w:pPr>
        <w:numPr>
          <w:ilvl w:val="0"/>
          <w:numId w:val="1002"/>
        </w:numPr>
        <w:pStyle w:val="Compact"/>
      </w:pPr>
      <w:r>
        <w:t xml:space="preserve">Designed assessment frameworks that emphasized critical thinking and problem-solving skills, aligned with the Moroccan National Competency Frameworks (FNC).</w:t>
      </w:r>
    </w:p>
    <w:p>
      <w:pPr>
        <w:numPr>
          <w:ilvl w:val="0"/>
          <w:numId w:val="1002"/>
        </w:numPr>
        <w:pStyle w:val="Compact"/>
      </w:pPr>
      <w:r>
        <w:t xml:space="preserve">Served as a mentor to junior curriculum developers, fostering a collaborative culture of innovation in Morocco Casablanca’s educational sector.</w:t>
      </w:r>
    </w:p>
    <w:bookmarkEnd w:id="23"/>
    <w:bookmarkStart w:id="24" w:name="curriculum-analyst"/>
    <w:p>
      <w:pPr>
        <w:pStyle w:val="Heading3"/>
      </w:pPr>
      <w:r>
        <w:t xml:space="preserve">Curriculum Analyst</w:t>
      </w:r>
    </w:p>
    <w:p>
      <w:pPr>
        <w:pStyle w:val="FirstParagraph"/>
      </w:pPr>
      <w:r>
        <w:rPr>
          <w:bCs/>
          <w:b/>
        </w:rPr>
        <w:t xml:space="preserve">Al Akhawayn University in Ifrane, Morocco</w:t>
      </w:r>
      <w:r>
        <w:br/>
      </w:r>
      <w:r>
        <w:rPr>
          <w:iCs/>
          <w:i/>
        </w:rPr>
        <w:t xml:space="preserve">September 2010 – May 2014</w:t>
      </w:r>
    </w:p>
    <w:p>
      <w:pPr>
        <w:numPr>
          <w:ilvl w:val="0"/>
          <w:numId w:val="1003"/>
        </w:numPr>
        <w:pStyle w:val="Compact"/>
      </w:pPr>
      <w:r>
        <w:t xml:space="preserve">Analyzed educational data to identify trends and challenges in curriculum delivery across Morocco’s higher education institutions.</w:t>
      </w:r>
    </w:p>
    <w:p>
      <w:pPr>
        <w:numPr>
          <w:ilvl w:val="0"/>
          <w:numId w:val="1003"/>
        </w:numPr>
        <w:pStyle w:val="Compact"/>
      </w:pPr>
      <w:r>
        <w:t xml:space="preserve">Contributed to the development of a competency-based curriculum for teacher training programs, emphasizing practical skills and classroom management techniques.</w:t>
      </w:r>
    </w:p>
    <w:p>
      <w:pPr>
        <w:numPr>
          <w:ilvl w:val="0"/>
          <w:numId w:val="1003"/>
        </w:numPr>
        <w:pStyle w:val="Compact"/>
      </w:pPr>
      <w:r>
        <w:t xml:space="preserve">Supported faculty in aligning course syllabi with international accreditation standards, enhancing the global competitiveness of Moroccan graduates.</w:t>
      </w:r>
    </w:p>
    <w:p>
      <w:pPr>
        <w:numPr>
          <w:ilvl w:val="0"/>
          <w:numId w:val="1003"/>
        </w:numPr>
        <w:pStyle w:val="Compact"/>
      </w:pPr>
      <w:r>
        <w:t xml:space="preserve">Organized seminars on curriculum innovation, attracting participants from Morocco Casablanca and other regions of the country.</w:t>
      </w:r>
    </w:p>
    <w:bookmarkEnd w:id="24"/>
    <w:bookmarkEnd w:id="25"/>
    <w:bookmarkStart w:id="29" w:name="education"/>
    <w:p>
      <w:pPr>
        <w:pStyle w:val="Heading2"/>
      </w:pPr>
      <w:r>
        <w:t xml:space="preserve">Education</w:t>
      </w:r>
    </w:p>
    <w:bookmarkStart w:id="26" w:name="doctorate-in-educational-leadership"/>
    <w:p>
      <w:pPr>
        <w:pStyle w:val="Heading3"/>
      </w:pPr>
      <w:r>
        <w:t xml:space="preserve">Doctorate in Educational Leadership</w:t>
      </w:r>
    </w:p>
    <w:p>
      <w:pPr>
        <w:pStyle w:val="FirstParagraph"/>
      </w:pPr>
      <w:r>
        <w:rPr>
          <w:bCs/>
          <w:b/>
        </w:rPr>
        <w:t xml:space="preserve">University of Exeter, UK</w:t>
      </w:r>
      <w:r>
        <w:br/>
      </w:r>
      <w:r>
        <w:rPr>
          <w:iCs/>
          <w:i/>
        </w:rPr>
        <w:t xml:space="preserve">2010 – 2014</w:t>
      </w:r>
    </w:p>
    <w:p>
      <w:pPr>
        <w:numPr>
          <w:ilvl w:val="0"/>
          <w:numId w:val="1004"/>
        </w:numPr>
        <w:pStyle w:val="Compact"/>
      </w:pPr>
      <w:r>
        <w:t xml:space="preserve">Dissertation: "Curriculum Development in Multilingual Contexts: A Case Study of Morocco Casablanca."</w:t>
      </w:r>
    </w:p>
    <w:p>
      <w:pPr>
        <w:numPr>
          <w:ilvl w:val="0"/>
          <w:numId w:val="1004"/>
        </w:numPr>
        <w:pStyle w:val="Compact"/>
      </w:pPr>
      <w:r>
        <w:t xml:space="preserve">Focus areas: Educational policy, cross-cultural pedagogy, and technology integration in curriculum design.</w:t>
      </w:r>
    </w:p>
    <w:bookmarkEnd w:id="26"/>
    <w:bookmarkStart w:id="27" w:name="masters-in-curriculum-design"/>
    <w:p>
      <w:pPr>
        <w:pStyle w:val="Heading3"/>
      </w:pPr>
      <w:r>
        <w:t xml:space="preserve">Masters in Curriculum Design</w:t>
      </w:r>
    </w:p>
    <w:p>
      <w:pPr>
        <w:pStyle w:val="FirstParagraph"/>
      </w:pPr>
      <w:r>
        <w:rPr>
          <w:bCs/>
          <w:b/>
        </w:rPr>
        <w:t xml:space="preserve">University of Marrakech, Morocco</w:t>
      </w:r>
      <w:r>
        <w:br/>
      </w:r>
      <w:r>
        <w:rPr>
          <w:iCs/>
          <w:i/>
        </w:rPr>
        <w:t xml:space="preserve">2007 – 2010</w:t>
      </w:r>
    </w:p>
    <w:p>
      <w:pPr>
        <w:numPr>
          <w:ilvl w:val="0"/>
          <w:numId w:val="1005"/>
        </w:numPr>
        <w:pStyle w:val="Compact"/>
      </w:pPr>
      <w:r>
        <w:t xml:space="preserve">Thesis: "Bridging the Gap Between Theory and Practice in Moroccan School Curricula."</w:t>
      </w:r>
    </w:p>
    <w:p>
      <w:pPr>
        <w:numPr>
          <w:ilvl w:val="0"/>
          <w:numId w:val="1005"/>
        </w:numPr>
        <w:pStyle w:val="Compact"/>
      </w:pPr>
      <w:r>
        <w:t xml:space="preserve">Courses included educational psychology, instructional design, and assessment methodologies.</w:t>
      </w:r>
    </w:p>
    <w:bookmarkEnd w:id="27"/>
    <w:bookmarkStart w:id="28" w:name="bachelors-degree-in-education"/>
    <w:p>
      <w:pPr>
        <w:pStyle w:val="Heading3"/>
      </w:pPr>
      <w:r>
        <w:t xml:space="preserve">Bachelor’s Degree in Education</w:t>
      </w:r>
    </w:p>
    <w:p>
      <w:pPr>
        <w:pStyle w:val="FirstParagraph"/>
      </w:pPr>
      <w:r>
        <w:rPr>
          <w:bCs/>
          <w:b/>
        </w:rPr>
        <w:t xml:space="preserve">University of Casablanca, Morocco</w:t>
      </w:r>
      <w:r>
        <w:br/>
      </w:r>
      <w:r>
        <w:rPr>
          <w:iCs/>
          <w:i/>
        </w:rPr>
        <w:t xml:space="preserve">2003 – 2007</w:t>
      </w:r>
    </w:p>
    <w:p>
      <w:pPr>
        <w:numPr>
          <w:ilvl w:val="0"/>
          <w:numId w:val="1006"/>
        </w:numPr>
        <w:pStyle w:val="Compact"/>
      </w:pPr>
      <w:r>
        <w:t xml:space="preserve">Major: Curriculum Development and Instructional Technology.</w:t>
      </w:r>
    </w:p>
    <w:p>
      <w:pPr>
        <w:numPr>
          <w:ilvl w:val="0"/>
          <w:numId w:val="1006"/>
        </w:numPr>
        <w:pStyle w:val="Compact"/>
      </w:pPr>
      <w:r>
        <w:t xml:space="preserve">Prioritized research on the impact of curriculum adaptation in multicultural classrooms.</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Curriculum Development:</w:t>
      </w:r>
      <w:r>
        <w:t xml:space="preserve"> </w:t>
      </w:r>
      <w:r>
        <w:t xml:space="preserve">Expertise in designing, evaluating, and revising curricula for K-12 and higher education, with a focus on Morocco Casablanca’s educational landscape.</w:t>
      </w:r>
    </w:p>
    <w:p>
      <w:pPr>
        <w:numPr>
          <w:ilvl w:val="0"/>
          <w:numId w:val="1007"/>
        </w:numPr>
        <w:pStyle w:val="Compact"/>
      </w:pPr>
      <w:r>
        <w:rPr>
          <w:bCs/>
          <w:b/>
        </w:rPr>
        <w:t xml:space="preserve">Educational Technology:</w:t>
      </w:r>
      <w:r>
        <w:t xml:space="preserve"> </w:t>
      </w:r>
      <w:r>
        <w:t xml:space="preserve">Proficient in using LMS platforms (e.g., Moodle), e-learning tools, and digital content creation software to enhance curriculum delivery.</w:t>
      </w:r>
    </w:p>
    <w:p>
      <w:pPr>
        <w:numPr>
          <w:ilvl w:val="0"/>
          <w:numId w:val="1007"/>
        </w:numPr>
        <w:pStyle w:val="Compact"/>
      </w:pPr>
      <w:r>
        <w:rPr>
          <w:bCs/>
          <w:b/>
        </w:rPr>
        <w:t xml:space="preserve">Cultural Sensitivity:</w:t>
      </w:r>
      <w:r>
        <w:t xml:space="preserve"> </w:t>
      </w:r>
      <w:r>
        <w:t xml:space="preserve">Deep understanding of Morocco’s cultural diversity, including Arabic, French, and Amazigh languages, ensuring inclusive curriculum design.</w:t>
      </w:r>
    </w:p>
    <w:p>
      <w:pPr>
        <w:numPr>
          <w:ilvl w:val="0"/>
          <w:numId w:val="1007"/>
        </w:numPr>
        <w:pStyle w:val="Compact"/>
      </w:pPr>
      <w:r>
        <w:rPr>
          <w:bCs/>
          <w:b/>
        </w:rPr>
        <w:t xml:space="preserve">Policy Alignment:</w:t>
      </w:r>
      <w:r>
        <w:t xml:space="preserve"> </w:t>
      </w:r>
      <w:r>
        <w:t xml:space="preserve">Experienced in aligning curricula with Moroccan national standards (e.g., FNC) and international benchmarks (e.g., UNESCO guidelines).</w:t>
      </w:r>
    </w:p>
    <w:p>
      <w:pPr>
        <w:numPr>
          <w:ilvl w:val="0"/>
          <w:numId w:val="1007"/>
        </w:numPr>
        <w:pStyle w:val="Compact"/>
      </w:pPr>
      <w:r>
        <w:rPr>
          <w:bCs/>
          <w:b/>
        </w:rPr>
        <w:t xml:space="preserve">Collaboration:</w:t>
      </w:r>
      <w:r>
        <w:t xml:space="preserve"> </w:t>
      </w:r>
      <w:r>
        <w:t xml:space="preserve">Skilled in working with multidisciplinary teams, including educators, policymakers, and community leaders in Morocco Casablanca.</w:t>
      </w:r>
    </w:p>
    <w:p>
      <w:pPr>
        <w:numPr>
          <w:ilvl w:val="0"/>
          <w:numId w:val="1007"/>
        </w:numPr>
        <w:pStyle w:val="Compact"/>
      </w:pPr>
      <w:r>
        <w:rPr>
          <w:bCs/>
          <w:b/>
        </w:rPr>
        <w:t xml:space="preserve">Research &amp; Analysis:</w:t>
      </w:r>
      <w:r>
        <w:t xml:space="preserve"> </w:t>
      </w:r>
      <w:r>
        <w:t xml:space="preserve">Strong ability to conduct needs assessments, analyze educational data, and implement evidence-based curriculum improvements.</w:t>
      </w:r>
    </w:p>
    <w:bookmarkEnd w:id="30"/>
    <w:bookmarkStart w:id="31" w:name="certifications-training"/>
    <w:p>
      <w:pPr>
        <w:pStyle w:val="Heading2"/>
      </w:pPr>
      <w:r>
        <w:t xml:space="preserve">Certifications &amp; Training</w:t>
      </w:r>
    </w:p>
    <w:p>
      <w:pPr>
        <w:numPr>
          <w:ilvl w:val="0"/>
          <w:numId w:val="1008"/>
        </w:numPr>
        <w:pStyle w:val="Compact"/>
      </w:pPr>
      <w:r>
        <w:rPr>
          <w:bCs/>
          <w:b/>
        </w:rPr>
        <w:t xml:space="preserve">Certificate in Curriculum Development</w:t>
      </w:r>
      <w:r>
        <w:t xml:space="preserve">, UNESCO (2019)</w:t>
      </w:r>
    </w:p>
    <w:p>
      <w:pPr>
        <w:numPr>
          <w:ilvl w:val="0"/>
          <w:numId w:val="1008"/>
        </w:numPr>
        <w:pStyle w:val="Compact"/>
      </w:pPr>
      <w:r>
        <w:rPr>
          <w:bCs/>
          <w:b/>
        </w:rPr>
        <w:t xml:space="preserve">Advanced Workshop on Inclusive Education</w:t>
      </w:r>
      <w:r>
        <w:t xml:space="preserve">, Moroccan Ministry of Education (2017)</w:t>
      </w:r>
    </w:p>
    <w:p>
      <w:pPr>
        <w:numPr>
          <w:ilvl w:val="0"/>
          <w:numId w:val="1008"/>
        </w:numPr>
        <w:pStyle w:val="Compact"/>
      </w:pPr>
      <w:r>
        <w:rPr>
          <w:bCs/>
          <w:b/>
        </w:rPr>
        <w:t xml:space="preserve">Instructional Design with Moodle</w:t>
      </w:r>
      <w:r>
        <w:t xml:space="preserve">, e-learning Institute, Casablanca (2015)</w:t>
      </w:r>
    </w:p>
    <w:bookmarkEnd w:id="31"/>
    <w:bookmarkStart w:id="32" w:name="languages-and-cultural-competencies"/>
    <w:p>
      <w:pPr>
        <w:pStyle w:val="Heading2"/>
      </w:pPr>
      <w:r>
        <w:t xml:space="preserve">Languages and Cultural Competencies</w:t>
      </w:r>
    </w:p>
    <w:p>
      <w:pPr>
        <w:numPr>
          <w:ilvl w:val="0"/>
          <w:numId w:val="1009"/>
        </w:numPr>
        <w:pStyle w:val="Compact"/>
      </w:pPr>
      <w:r>
        <w:rPr>
          <w:bCs/>
          <w:b/>
        </w:rPr>
        <w:t xml:space="preserve">Arabic:</w:t>
      </w:r>
      <w:r>
        <w:t xml:space="preserve"> </w:t>
      </w:r>
      <w:r>
        <w:t xml:space="preserve">Native proficiency.</w:t>
      </w:r>
    </w:p>
    <w:p>
      <w:pPr>
        <w:numPr>
          <w:ilvl w:val="0"/>
          <w:numId w:val="1009"/>
        </w:numPr>
        <w:pStyle w:val="Compact"/>
      </w:pPr>
      <w:r>
        <w:rPr>
          <w:bCs/>
          <w:b/>
        </w:rPr>
        <w:t xml:space="preserve">French:</w:t>
      </w:r>
      <w:r>
        <w:t xml:space="preserve"> </w:t>
      </w:r>
      <w:r>
        <w:t xml:space="preserve">Fluent, with experience in academic and professional settings in Morocco Casablanca.</w:t>
      </w:r>
    </w:p>
    <w:p>
      <w:pPr>
        <w:numPr>
          <w:ilvl w:val="0"/>
          <w:numId w:val="1009"/>
        </w:numPr>
        <w:pStyle w:val="Compact"/>
      </w:pPr>
      <w:r>
        <w:rPr>
          <w:bCs/>
          <w:b/>
        </w:rPr>
        <w:t xml:space="preserve">English:</w:t>
      </w:r>
      <w:r>
        <w:t xml:space="preserve"> </w:t>
      </w:r>
      <w:r>
        <w:t xml:space="preserve">Proficient in writing, speaking, and teaching.</w:t>
      </w:r>
    </w:p>
    <w:p>
      <w:pPr>
        <w:numPr>
          <w:ilvl w:val="0"/>
          <w:numId w:val="1009"/>
        </w:numPr>
        <w:pStyle w:val="Compact"/>
      </w:pPr>
      <w:r>
        <w:t xml:space="preserve">Cultural Competence: Familiarity with Moroccan traditions, regional dialects, and educational challenges specific to Casablanca’s urban environment.</w:t>
      </w:r>
    </w:p>
    <w:bookmarkEnd w:id="32"/>
    <w:bookmarkStart w:id="33" w:name="references"/>
    <w:p>
      <w:pPr>
        <w:pStyle w:val="Heading2"/>
      </w:pPr>
      <w:r>
        <w:t xml:space="preserve">References</w:t>
      </w:r>
    </w:p>
    <w:p>
      <w:pPr>
        <w:pStyle w:val="FirstParagraph"/>
      </w:pPr>
      <w:r>
        <w:t xml:space="preserve">Available upon request. Contact: janedoe@example.com or +212 6 12 34 56 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2026-05-03T15:21:46Z</dcterms:created>
  <dcterms:modified xsi:type="dcterms:W3CDTF">2026-05-03T15:21:46Z</dcterms:modified>
</cp:coreProperties>
</file>

<file path=docProps/custom.xml><?xml version="1.0" encoding="utf-8"?>
<Properties xmlns="http://schemas.openxmlformats.org/officeDocument/2006/custom-properties" xmlns:vt="http://schemas.openxmlformats.org/officeDocument/2006/docPropsVTypes"/>
</file>